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F4EDF" w14:textId="77777777" w:rsidR="00A36347" w:rsidRDefault="00A36347" w:rsidP="003B5C14">
      <w:pPr>
        <w:spacing w:before="120" w:after="120" w:line="276" w:lineRule="auto"/>
        <w:jc w:val="center"/>
        <w:rPr>
          <w:rFonts w:ascii="Times New Roman" w:hAnsi="Times New Roman"/>
          <w:b/>
          <w:sz w:val="22"/>
        </w:rPr>
      </w:pPr>
    </w:p>
    <w:p w14:paraId="6C040E64" w14:textId="77777777" w:rsidR="00A568F8" w:rsidRDefault="00A568F8" w:rsidP="003B5C14">
      <w:pPr>
        <w:spacing w:before="120" w:after="120" w:line="276" w:lineRule="auto"/>
        <w:jc w:val="center"/>
        <w:rPr>
          <w:rFonts w:ascii="Times New Roman" w:hAnsi="Times New Roman"/>
          <w:b/>
          <w:sz w:val="22"/>
        </w:rPr>
      </w:pPr>
    </w:p>
    <w:p w14:paraId="5954B23C" w14:textId="21468CF4" w:rsidR="006D44FF" w:rsidRDefault="006D44FF" w:rsidP="006D44FF">
      <w:pPr>
        <w:spacing w:before="240" w:after="200" w:line="276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DIVULGAÇÃO </w:t>
      </w:r>
      <w:r w:rsidRPr="00BF4224">
        <w:rPr>
          <w:rFonts w:ascii="Times New Roman" w:hAnsi="Times New Roman"/>
          <w:b/>
          <w:color w:val="000000"/>
          <w:sz w:val="22"/>
          <w:szCs w:val="22"/>
        </w:rPr>
        <w:t xml:space="preserve">DO </w:t>
      </w:r>
      <w:r>
        <w:rPr>
          <w:rFonts w:ascii="Times New Roman" w:hAnsi="Times New Roman"/>
          <w:b/>
          <w:color w:val="000000"/>
          <w:sz w:val="22"/>
          <w:szCs w:val="22"/>
        </w:rPr>
        <w:t>EXTRATO</w:t>
      </w:r>
      <w:r w:rsidRPr="00BF4224">
        <w:rPr>
          <w:rFonts w:ascii="Times New Roman" w:hAnsi="Times New Roman"/>
          <w:b/>
          <w:color w:val="000000"/>
          <w:sz w:val="22"/>
          <w:szCs w:val="22"/>
        </w:rPr>
        <w:t xml:space="preserve"> D</w:t>
      </w:r>
      <w:r>
        <w:rPr>
          <w:rFonts w:ascii="Times New Roman" w:hAnsi="Times New Roman"/>
          <w:b/>
          <w:color w:val="000000"/>
          <w:sz w:val="22"/>
          <w:szCs w:val="22"/>
        </w:rPr>
        <w:t>E</w:t>
      </w:r>
      <w:r w:rsidRPr="00BF422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751857">
        <w:rPr>
          <w:rFonts w:ascii="Times New Roman" w:hAnsi="Times New Roman"/>
          <w:b/>
          <w:snapToGrid w:val="0"/>
          <w:sz w:val="22"/>
          <w:szCs w:val="22"/>
        </w:rPr>
        <w:t xml:space="preserve">JULGAMENTO </w:t>
      </w:r>
      <w:r>
        <w:rPr>
          <w:rFonts w:ascii="Times New Roman" w:hAnsi="Times New Roman"/>
          <w:b/>
          <w:snapToGrid w:val="0"/>
          <w:sz w:val="22"/>
          <w:szCs w:val="22"/>
        </w:rPr>
        <w:t>DE DENÚNCIA</w:t>
      </w:r>
    </w:p>
    <w:p w14:paraId="0BDF5B4C" w14:textId="6D2C03F7" w:rsidR="003B5C14" w:rsidRDefault="003B5C14" w:rsidP="003B5C14">
      <w:pPr>
        <w:spacing w:before="120" w:after="120" w:line="276" w:lineRule="auto"/>
        <w:ind w:firstLine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</w:t>
      </w:r>
      <w:r w:rsidRPr="00846A3C">
        <w:rPr>
          <w:rFonts w:ascii="Times New Roman" w:hAnsi="Times New Roman"/>
          <w:snapToGrid w:val="0"/>
          <w:sz w:val="22"/>
          <w:szCs w:val="22"/>
        </w:rPr>
        <w:t>os</w:t>
      </w:r>
      <w:r w:rsidR="00CC4AC1">
        <w:rPr>
          <w:rFonts w:ascii="Times New Roman" w:hAnsi="Times New Roman"/>
          <w:snapToGrid w:val="0"/>
          <w:sz w:val="22"/>
          <w:szCs w:val="22"/>
        </w:rPr>
        <w:t xml:space="preserve"> vinte </w:t>
      </w:r>
      <w:r w:rsidR="005C13FF">
        <w:rPr>
          <w:rFonts w:ascii="Times New Roman" w:hAnsi="Times New Roman"/>
          <w:snapToGrid w:val="0"/>
          <w:sz w:val="22"/>
          <w:szCs w:val="22"/>
        </w:rPr>
        <w:t>dias</w:t>
      </w:r>
      <w:r w:rsidR="00BE75D4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A96CE1">
        <w:rPr>
          <w:rFonts w:ascii="Times New Roman" w:hAnsi="Times New Roman"/>
          <w:sz w:val="22"/>
        </w:rPr>
        <w:t xml:space="preserve">do mês de </w:t>
      </w:r>
      <w:r w:rsidR="00803EAE">
        <w:rPr>
          <w:rFonts w:ascii="Times New Roman" w:hAnsi="Times New Roman"/>
          <w:sz w:val="22"/>
        </w:rPr>
        <w:t>outubro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A96CE1">
        <w:rPr>
          <w:rFonts w:ascii="Times New Roman" w:hAnsi="Times New Roman"/>
          <w:sz w:val="22"/>
        </w:rPr>
        <w:t xml:space="preserve">do ano de </w:t>
      </w:r>
      <w:r>
        <w:rPr>
          <w:rFonts w:ascii="Times New Roman" w:hAnsi="Times New Roman"/>
          <w:sz w:val="22"/>
        </w:rPr>
        <w:t>2020</w:t>
      </w:r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A568F8">
        <w:rPr>
          <w:rFonts w:ascii="Times New Roman" w:hAnsi="Times New Roman"/>
          <w:snapToGrid w:val="0"/>
          <w:sz w:val="22"/>
          <w:szCs w:val="22"/>
        </w:rPr>
        <w:t xml:space="preserve">em reunião com os membros </w:t>
      </w:r>
      <w:r>
        <w:rPr>
          <w:rFonts w:ascii="Times New Roman" w:hAnsi="Times New Roman"/>
          <w:snapToGrid w:val="0"/>
          <w:sz w:val="22"/>
          <w:szCs w:val="22"/>
        </w:rPr>
        <w:t>o Coordenador da Comissão Eleitoral do Conselho de Arquitetura e Urbanismo</w:t>
      </w:r>
      <w:r w:rsidR="00506387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B534C">
        <w:rPr>
          <w:rFonts w:ascii="Times New Roman" w:hAnsi="Times New Roman"/>
          <w:snapToGrid w:val="0"/>
          <w:sz w:val="22"/>
          <w:szCs w:val="22"/>
        </w:rPr>
        <w:t xml:space="preserve">do </w:t>
      </w:r>
      <w:proofErr w:type="gramStart"/>
      <w:r w:rsidR="00CB534C">
        <w:rPr>
          <w:rFonts w:ascii="Times New Roman" w:hAnsi="Times New Roman"/>
          <w:snapToGrid w:val="0"/>
          <w:sz w:val="22"/>
          <w:szCs w:val="22"/>
        </w:rPr>
        <w:t xml:space="preserve">Paraná </w:t>
      </w:r>
      <w:r w:rsidRPr="00605F9C">
        <w:rPr>
          <w:rFonts w:ascii="Times New Roman" w:hAnsi="Times New Roman"/>
          <w:sz w:val="22"/>
          <w:szCs w:val="22"/>
        </w:rPr>
        <w:t xml:space="preserve"> CE</w:t>
      </w:r>
      <w:proofErr w:type="gramEnd"/>
      <w:r w:rsidR="00CB53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-</w:t>
      </w:r>
      <w:r w:rsidR="00506387">
        <w:rPr>
          <w:rFonts w:ascii="Times New Roman" w:hAnsi="Times New Roman"/>
          <w:snapToGrid w:val="0"/>
          <w:sz w:val="22"/>
          <w:szCs w:val="22"/>
        </w:rPr>
        <w:t xml:space="preserve"> CAU/</w:t>
      </w:r>
      <w:r>
        <w:rPr>
          <w:rFonts w:ascii="Times New Roman" w:hAnsi="Times New Roman"/>
          <w:snapToGrid w:val="0"/>
          <w:sz w:val="22"/>
          <w:szCs w:val="22"/>
        </w:rPr>
        <w:t xml:space="preserve">PR, </w:t>
      </w:r>
      <w:r>
        <w:rPr>
          <w:rFonts w:ascii="Times New Roman" w:hAnsi="Times New Roman"/>
          <w:sz w:val="22"/>
          <w:szCs w:val="22"/>
        </w:rPr>
        <w:t xml:space="preserve">em cumprimento ao disposto no </w:t>
      </w:r>
      <w:r w:rsidRPr="00A96CE1">
        <w:rPr>
          <w:rFonts w:ascii="Times New Roman" w:hAnsi="Times New Roman"/>
          <w:sz w:val="22"/>
        </w:rPr>
        <w:t>Regulamento Eleitoral aprovado pela Resolução CAU/BR n</w:t>
      </w:r>
      <w:r>
        <w:rPr>
          <w:rFonts w:ascii="Times New Roman" w:hAnsi="Times New Roman"/>
          <w:sz w:val="22"/>
        </w:rPr>
        <w:t>.°179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de 22</w:t>
      </w:r>
      <w:r w:rsidRPr="00A5015A">
        <w:rPr>
          <w:rFonts w:ascii="Times New Roman" w:hAnsi="Times New Roman"/>
          <w:sz w:val="22"/>
        </w:rPr>
        <w:t xml:space="preserve"> de </w:t>
      </w:r>
      <w:r>
        <w:rPr>
          <w:rFonts w:ascii="Times New Roman" w:hAnsi="Times New Roman"/>
          <w:sz w:val="22"/>
        </w:rPr>
        <w:t>agosto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A5015A"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</w:rPr>
        <w:t xml:space="preserve"> 20</w:t>
      </w:r>
      <w:r w:rsidR="00C66855">
        <w:rPr>
          <w:rFonts w:ascii="Times New Roman" w:hAnsi="Times New Roman"/>
          <w:sz w:val="22"/>
        </w:rPr>
        <w:t>19</w:t>
      </w:r>
      <w:r w:rsidRPr="00A96CE1">
        <w:rPr>
          <w:rFonts w:ascii="Times New Roman" w:hAnsi="Times New Roman"/>
          <w:sz w:val="22"/>
        </w:rPr>
        <w:t>, que regulamenta as eleições do Conselho de Arquitetura e Urbanismo, e em conformidade com o</w:t>
      </w:r>
      <w:r>
        <w:rPr>
          <w:rFonts w:ascii="Times New Roman" w:hAnsi="Times New Roman"/>
          <w:sz w:val="22"/>
        </w:rPr>
        <w:t xml:space="preserve"> </w:t>
      </w:r>
      <w:r w:rsidRPr="00A96CE1">
        <w:rPr>
          <w:rFonts w:ascii="Times New Roman" w:hAnsi="Times New Roman"/>
          <w:sz w:val="22"/>
        </w:rPr>
        <w:t xml:space="preserve">Calendário eleitoral das Eleições </w:t>
      </w:r>
      <w:r>
        <w:rPr>
          <w:rFonts w:ascii="Times New Roman" w:hAnsi="Times New Roman"/>
          <w:sz w:val="22"/>
        </w:rPr>
        <w:t>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do CAU</w:t>
      </w:r>
      <w:r w:rsidRPr="00846A3C">
        <w:rPr>
          <w:rFonts w:ascii="Times New Roman" w:hAnsi="Times New Roman"/>
          <w:snapToGrid w:val="0"/>
          <w:sz w:val="22"/>
          <w:szCs w:val="22"/>
        </w:rPr>
        <w:t>,</w:t>
      </w:r>
      <w:r w:rsidRPr="00846A3C">
        <w:rPr>
          <w:rFonts w:ascii="Times New Roman" w:hAnsi="Times New Roman"/>
          <w:sz w:val="22"/>
          <w:szCs w:val="22"/>
        </w:rPr>
        <w:t xml:space="preserve"> </w:t>
      </w:r>
      <w:r w:rsidRPr="00BE75D4">
        <w:rPr>
          <w:rFonts w:ascii="Times New Roman" w:hAnsi="Times New Roman"/>
          <w:b/>
          <w:snapToGrid w:val="0"/>
          <w:sz w:val="22"/>
          <w:szCs w:val="22"/>
          <w:u w:val="single"/>
        </w:rPr>
        <w:t>DIVULGA:</w:t>
      </w:r>
    </w:p>
    <w:p w14:paraId="50CE2B8F" w14:textId="50F4232F" w:rsidR="00803EAE" w:rsidRPr="00803EAE" w:rsidRDefault="006D44FF" w:rsidP="006D44FF">
      <w:pPr>
        <w:pStyle w:val="PargrafodaLista"/>
        <w:widowControl/>
        <w:numPr>
          <w:ilvl w:val="0"/>
          <w:numId w:val="10"/>
        </w:numPr>
        <w:suppressAutoHyphens w:val="0"/>
        <w:spacing w:before="120" w:after="120" w:line="276" w:lineRule="auto"/>
        <w:contextualSpacing w:val="0"/>
        <w:jc w:val="both"/>
        <w:rPr>
          <w:rFonts w:ascii="Times New Roman" w:eastAsia="Calibri" w:hAnsi="Times New Roman"/>
          <w:b/>
          <w:sz w:val="22"/>
          <w:szCs w:val="22"/>
        </w:rPr>
      </w:pPr>
      <w:r w:rsidRPr="006D44FF">
        <w:rPr>
          <w:rFonts w:ascii="Times New Roman" w:hAnsi="Times New Roman"/>
          <w:b/>
          <w:snapToGrid w:val="0"/>
          <w:sz w:val="22"/>
          <w:szCs w:val="22"/>
        </w:rPr>
        <w:t>O RESU</w:t>
      </w:r>
      <w:r>
        <w:rPr>
          <w:rFonts w:ascii="Times New Roman" w:hAnsi="Times New Roman"/>
          <w:b/>
          <w:snapToGrid w:val="0"/>
          <w:sz w:val="22"/>
          <w:szCs w:val="22"/>
        </w:rPr>
        <w:t>LTADO DO JULGAMENTO DE DENÚNCIA</w:t>
      </w:r>
      <w:r w:rsidRPr="006D44FF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3B5C14" w:rsidRPr="00803EAE">
        <w:rPr>
          <w:rFonts w:ascii="Times New Roman" w:hAnsi="Times New Roman"/>
          <w:snapToGrid w:val="0"/>
          <w:sz w:val="22"/>
          <w:szCs w:val="22"/>
        </w:rPr>
        <w:t xml:space="preserve">na eleição de </w:t>
      </w:r>
      <w:r w:rsidR="003B5C14" w:rsidRPr="00803EAE">
        <w:rPr>
          <w:rFonts w:ascii="Times New Roman" w:eastAsia="Times New Roman" w:hAnsi="Times New Roman"/>
          <w:sz w:val="22"/>
          <w:szCs w:val="22"/>
          <w:lang w:eastAsia="pt-BR"/>
        </w:rPr>
        <w:t xml:space="preserve">conselheiro titular e respectivo suplente de conselheiro do Conselho de Arquitetura e Urbanismo do Brasil (CAU/BR) e de conselheiros titulares e respectivos suplentes de </w:t>
      </w:r>
      <w:r w:rsidR="00F1241F" w:rsidRPr="00803EAE">
        <w:rPr>
          <w:rFonts w:ascii="Times New Roman" w:eastAsia="Times New Roman" w:hAnsi="Times New Roman"/>
          <w:sz w:val="22"/>
          <w:szCs w:val="22"/>
          <w:lang w:eastAsia="pt-BR"/>
        </w:rPr>
        <w:t xml:space="preserve">Conselho de Arquitetura e Urbanismo do </w:t>
      </w:r>
      <w:proofErr w:type="gramStart"/>
      <w:r w:rsidR="00F1241F" w:rsidRPr="00803EAE">
        <w:rPr>
          <w:rFonts w:ascii="Times New Roman" w:eastAsia="Times New Roman" w:hAnsi="Times New Roman"/>
          <w:sz w:val="22"/>
          <w:szCs w:val="22"/>
          <w:lang w:eastAsia="pt-BR"/>
        </w:rPr>
        <w:t>Paraná</w:t>
      </w:r>
      <w:r w:rsidR="00923B11" w:rsidRPr="00803EAE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1241F" w:rsidRPr="00803EAE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94223" w:rsidRPr="00803EAE">
        <w:rPr>
          <w:rFonts w:ascii="Times New Roman" w:eastAsia="Times New Roman" w:hAnsi="Times New Roman"/>
          <w:sz w:val="22"/>
          <w:szCs w:val="22"/>
          <w:lang w:eastAsia="pt-BR"/>
        </w:rPr>
        <w:t>(</w:t>
      </w:r>
      <w:proofErr w:type="gramEnd"/>
      <w:r w:rsidR="00F1241F" w:rsidRPr="00803EAE">
        <w:rPr>
          <w:rFonts w:ascii="Times New Roman" w:eastAsia="Times New Roman" w:hAnsi="Times New Roman"/>
          <w:sz w:val="22"/>
          <w:szCs w:val="22"/>
          <w:lang w:eastAsia="pt-BR"/>
        </w:rPr>
        <w:t>CAU/PR</w:t>
      </w:r>
      <w:r w:rsidR="00694223" w:rsidRPr="00803EAE">
        <w:rPr>
          <w:rFonts w:ascii="Times New Roman" w:eastAsia="Times New Roman" w:hAnsi="Times New Roman"/>
          <w:sz w:val="22"/>
          <w:szCs w:val="22"/>
          <w:lang w:eastAsia="pt-BR"/>
        </w:rPr>
        <w:t>)</w:t>
      </w:r>
      <w:r w:rsidR="00F1241F" w:rsidRPr="00803EAE"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="00032D1C" w:rsidRPr="00803EAE">
        <w:rPr>
          <w:rFonts w:ascii="Times New Roman" w:eastAsia="Times New Roman" w:hAnsi="Times New Roman"/>
          <w:sz w:val="22"/>
          <w:szCs w:val="22"/>
          <w:lang w:eastAsia="pt-BR"/>
        </w:rPr>
        <w:t xml:space="preserve">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803EAE" w:rsidRPr="001A5E45" w14:paraId="46B86915" w14:textId="77777777" w:rsidTr="00430A32">
        <w:trPr>
          <w:trHeight w:val="526"/>
        </w:trPr>
        <w:tc>
          <w:tcPr>
            <w:tcW w:w="3652" w:type="dxa"/>
            <w:shd w:val="clear" w:color="auto" w:fill="auto"/>
          </w:tcPr>
          <w:p w14:paraId="31675E15" w14:textId="77777777" w:rsidR="00803EAE" w:rsidRDefault="00803EAE" w:rsidP="00430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Nº da Denúncia:</w:t>
            </w:r>
          </w:p>
          <w:p w14:paraId="659108B2" w14:textId="77777777" w:rsidR="00803EAE" w:rsidRPr="00031079" w:rsidRDefault="00803EAE" w:rsidP="00430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Denunciante</w:t>
            </w:r>
            <w:r w:rsidRPr="000310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08076FEE" w14:textId="612B323B" w:rsidR="00803EAE" w:rsidRDefault="00803EAE" w:rsidP="00430A32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803EAE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  <w:t>0</w:t>
            </w:r>
            <w:r w:rsidR="008D732F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  <w:t>22</w:t>
            </w:r>
            <w:r w:rsidR="00A568F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  <w:t xml:space="preserve"> - </w:t>
            </w:r>
            <w:proofErr w:type="spellStart"/>
            <w:r w:rsidR="00A568F8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  <w:t>SiEN</w:t>
            </w:r>
            <w:proofErr w:type="spellEnd"/>
          </w:p>
          <w:p w14:paraId="205DBA15" w14:textId="77777777" w:rsidR="00803EAE" w:rsidRPr="001A5E45" w:rsidRDefault="00803EAE" w:rsidP="00430A32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MILTON CARLOS ZANELATTO GONÇALVES</w:t>
            </w:r>
          </w:p>
        </w:tc>
      </w:tr>
      <w:tr w:rsidR="00803EAE" w:rsidRPr="00803EAE" w14:paraId="7DA8F5A6" w14:textId="77777777" w:rsidTr="00430A32">
        <w:trPr>
          <w:trHeight w:val="548"/>
        </w:trPr>
        <w:tc>
          <w:tcPr>
            <w:tcW w:w="3652" w:type="dxa"/>
            <w:shd w:val="clear" w:color="auto" w:fill="auto"/>
          </w:tcPr>
          <w:p w14:paraId="2BA41FF9" w14:textId="77777777" w:rsidR="00803EAE" w:rsidRPr="00D40046" w:rsidRDefault="00803EAE" w:rsidP="00430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48163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Denunciado:</w:t>
            </w:r>
          </w:p>
        </w:tc>
        <w:tc>
          <w:tcPr>
            <w:tcW w:w="5528" w:type="dxa"/>
            <w:shd w:val="clear" w:color="auto" w:fill="auto"/>
          </w:tcPr>
          <w:p w14:paraId="526B6906" w14:textId="5CB9BAEE" w:rsidR="00803EAE" w:rsidRPr="00803EAE" w:rsidRDefault="00CC4AC1" w:rsidP="008D732F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:lang w:eastAsia="pt-BR"/>
              </w:rPr>
            </w:pPr>
            <w:r>
              <w:rPr>
                <w:rStyle w:val="Forte"/>
                <w:b w:val="0"/>
              </w:rPr>
              <w:t xml:space="preserve">Chapa n° 01 – </w:t>
            </w:r>
            <w:r w:rsidR="008D732F">
              <w:rPr>
                <w:rStyle w:val="Forte"/>
                <w:b w:val="0"/>
              </w:rPr>
              <w:t>RESPONSÁVEL</w:t>
            </w:r>
          </w:p>
        </w:tc>
      </w:tr>
      <w:tr w:rsidR="00803EAE" w:rsidRPr="001A5E45" w14:paraId="18B229B7" w14:textId="77777777" w:rsidTr="00430A32">
        <w:trPr>
          <w:trHeight w:val="548"/>
        </w:trPr>
        <w:tc>
          <w:tcPr>
            <w:tcW w:w="3652" w:type="dxa"/>
            <w:shd w:val="clear" w:color="auto" w:fill="auto"/>
          </w:tcPr>
          <w:p w14:paraId="55E4E5C7" w14:textId="77777777" w:rsidR="00803EAE" w:rsidRPr="00031079" w:rsidRDefault="00803EAE" w:rsidP="00430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Assunto</w:t>
            </w:r>
            <w:r w:rsidRPr="000310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Denúncia</w:t>
            </w:r>
            <w:r w:rsidRPr="000310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494FE287" w14:textId="63153E12" w:rsidR="00803EAE" w:rsidRPr="001A5E45" w:rsidRDefault="008D732F" w:rsidP="00A568F8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iCs/>
                <w:sz w:val="22"/>
                <w:szCs w:val="22"/>
                <w:u w:val="single"/>
                <w:lang w:eastAsia="pt-BR"/>
              </w:rPr>
              <w:t xml:space="preserve">Propaganda </w:t>
            </w:r>
            <w:proofErr w:type="gramStart"/>
            <w:r>
              <w:rPr>
                <w:rFonts w:ascii="Times New Roman" w:eastAsia="Times New Roman" w:hAnsi="Times New Roman"/>
                <w:iCs/>
                <w:sz w:val="22"/>
                <w:szCs w:val="22"/>
                <w:u w:val="single"/>
                <w:lang w:eastAsia="pt-BR"/>
              </w:rPr>
              <w:t>Eleitoral  -</w:t>
            </w:r>
            <w:proofErr w:type="gramEnd"/>
            <w:r>
              <w:rPr>
                <w:rFonts w:ascii="Times New Roman" w:eastAsia="Times New Roman" w:hAnsi="Times New Roman"/>
                <w:iCs/>
                <w:sz w:val="22"/>
                <w:szCs w:val="22"/>
                <w:u w:val="single"/>
                <w:lang w:eastAsia="pt-BR"/>
              </w:rPr>
              <w:t xml:space="preserve"> Irregularidades</w:t>
            </w:r>
          </w:p>
        </w:tc>
      </w:tr>
      <w:tr w:rsidR="00222F18" w:rsidRPr="001A5E45" w14:paraId="50BEF5A5" w14:textId="77777777" w:rsidTr="00430A32">
        <w:trPr>
          <w:trHeight w:val="548"/>
        </w:trPr>
        <w:tc>
          <w:tcPr>
            <w:tcW w:w="3652" w:type="dxa"/>
            <w:shd w:val="clear" w:color="auto" w:fill="auto"/>
          </w:tcPr>
          <w:p w14:paraId="36C625B6" w14:textId="52A04A4B" w:rsidR="00222F18" w:rsidRDefault="00222F18" w:rsidP="00430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Decisão da CE-CAU/PR</w:t>
            </w:r>
          </w:p>
        </w:tc>
        <w:tc>
          <w:tcPr>
            <w:tcW w:w="5528" w:type="dxa"/>
            <w:shd w:val="clear" w:color="auto" w:fill="auto"/>
          </w:tcPr>
          <w:p w14:paraId="6AA1802C" w14:textId="03271DF9" w:rsidR="00222F18" w:rsidRDefault="003C5CF6" w:rsidP="00222F18">
            <w:pPr>
              <w:jc w:val="both"/>
            </w:pPr>
            <w:proofErr w:type="gramStart"/>
            <w:r>
              <w:rPr>
                <w:b/>
                <w:i/>
                <w:u w:val="single"/>
              </w:rPr>
              <w:t>PROCEDENTE</w:t>
            </w:r>
            <w:r w:rsidR="00A568F8">
              <w:rPr>
                <w:i/>
                <w:u w:val="single"/>
              </w:rPr>
              <w:t xml:space="preserve">  por</w:t>
            </w:r>
            <w:proofErr w:type="gramEnd"/>
            <w:r w:rsidR="00A568F8">
              <w:rPr>
                <w:i/>
                <w:u w:val="single"/>
              </w:rPr>
              <w:t xml:space="preserve"> unanimidade.</w:t>
            </w:r>
          </w:p>
        </w:tc>
      </w:tr>
    </w:tbl>
    <w:p w14:paraId="1B1F158D" w14:textId="56489143" w:rsidR="006D44FF" w:rsidRPr="007D7006" w:rsidRDefault="006D44FF" w:rsidP="006D44FF">
      <w:pPr>
        <w:spacing w:before="240" w:after="200" w:line="276" w:lineRule="auto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As partes </w:t>
      </w:r>
      <w:r w:rsidRPr="007D7006">
        <w:rPr>
          <w:rFonts w:ascii="Times New Roman" w:hAnsi="Times New Roman"/>
          <w:snapToGrid w:val="0"/>
          <w:sz w:val="22"/>
          <w:szCs w:val="22"/>
        </w:rPr>
        <w:t xml:space="preserve">terão o prazo de 3 (três) dias úteis para </w:t>
      </w:r>
      <w:r>
        <w:rPr>
          <w:rFonts w:ascii="Times New Roman" w:hAnsi="Times New Roman"/>
          <w:snapToGrid w:val="0"/>
          <w:sz w:val="22"/>
          <w:szCs w:val="22"/>
        </w:rPr>
        <w:t>interpor</w:t>
      </w:r>
      <w:r w:rsidRPr="007D7006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recurso à CEN-CAU/BR</w:t>
      </w:r>
      <w:r w:rsidRPr="007D7006">
        <w:rPr>
          <w:rFonts w:ascii="Times New Roman" w:hAnsi="Times New Roman"/>
          <w:snapToGrid w:val="0"/>
          <w:sz w:val="22"/>
          <w:szCs w:val="22"/>
        </w:rPr>
        <w:t xml:space="preserve">, </w:t>
      </w:r>
      <w:r>
        <w:rPr>
          <w:rFonts w:ascii="Times New Roman" w:hAnsi="Times New Roman"/>
          <w:snapToGrid w:val="0"/>
          <w:sz w:val="22"/>
          <w:szCs w:val="22"/>
        </w:rPr>
        <w:t xml:space="preserve">na forma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art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n° 70 </w:t>
      </w:r>
      <w:r w:rsidRPr="007D7006">
        <w:rPr>
          <w:rFonts w:ascii="Times New Roman" w:hAnsi="Times New Roman"/>
          <w:snapToGrid w:val="0"/>
          <w:sz w:val="22"/>
          <w:szCs w:val="22"/>
        </w:rPr>
        <w:t xml:space="preserve">do Regulamento Eleitoral, exclusivamente </w:t>
      </w:r>
      <w:r>
        <w:rPr>
          <w:rFonts w:ascii="Times New Roman" w:hAnsi="Times New Roman"/>
          <w:snapToGrid w:val="0"/>
          <w:sz w:val="22"/>
          <w:szCs w:val="22"/>
        </w:rPr>
        <w:t xml:space="preserve">por meio do </w:t>
      </w:r>
      <w:r w:rsidRPr="007D7006">
        <w:rPr>
          <w:rFonts w:ascii="Times New Roman" w:hAnsi="Times New Roman"/>
          <w:snapToGrid w:val="0"/>
          <w:sz w:val="22"/>
          <w:szCs w:val="22"/>
        </w:rPr>
        <w:t>Sistema Eleitoral Nacional (</w:t>
      </w:r>
      <w:proofErr w:type="spellStart"/>
      <w:r w:rsidRPr="007D7006">
        <w:rPr>
          <w:rFonts w:ascii="Times New Roman" w:hAnsi="Times New Roman"/>
          <w:snapToGrid w:val="0"/>
          <w:sz w:val="22"/>
          <w:szCs w:val="22"/>
        </w:rPr>
        <w:t>SiEN</w:t>
      </w:r>
      <w:proofErr w:type="spellEnd"/>
      <w:r w:rsidRPr="007D7006">
        <w:rPr>
          <w:rFonts w:ascii="Times New Roman" w:hAnsi="Times New Roman"/>
          <w:snapToGrid w:val="0"/>
          <w:sz w:val="22"/>
          <w:szCs w:val="22"/>
        </w:rPr>
        <w:t xml:space="preserve">). </w:t>
      </w:r>
    </w:p>
    <w:p w14:paraId="67D9AE36" w14:textId="77777777" w:rsidR="00803EAE" w:rsidRDefault="00803EAE" w:rsidP="003B5C14">
      <w:pPr>
        <w:spacing w:after="120"/>
        <w:ind w:right="-56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11A0EB" w14:textId="77777777" w:rsidR="00A36347" w:rsidRDefault="00A36347" w:rsidP="003B5C14">
      <w:pPr>
        <w:spacing w:after="120"/>
        <w:ind w:right="-56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91374CB" w14:textId="77777777" w:rsidR="00740B2F" w:rsidRPr="000D490D" w:rsidRDefault="00740B2F" w:rsidP="003B5C14">
      <w:pPr>
        <w:spacing w:after="120"/>
        <w:ind w:right="-568"/>
        <w:jc w:val="both"/>
        <w:rPr>
          <w:rFonts w:ascii="Times New Roman" w:hAnsi="Times New Roman"/>
          <w:snapToGrid w:val="0"/>
          <w:sz w:val="22"/>
          <w:szCs w:val="22"/>
        </w:rPr>
      </w:pPr>
      <w:bookmarkStart w:id="0" w:name="_GoBack"/>
      <w:bookmarkEnd w:id="0"/>
    </w:p>
    <w:tbl>
      <w:tblPr>
        <w:tblStyle w:val="Tabelacomgrade1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7"/>
        <w:gridCol w:w="1675"/>
      </w:tblGrid>
      <w:tr w:rsidR="00FA256D" w14:paraId="206A7A1E" w14:textId="77777777" w:rsidTr="00ED4909">
        <w:trPr>
          <w:trHeight w:val="277"/>
        </w:trPr>
        <w:tc>
          <w:tcPr>
            <w:tcW w:w="7547" w:type="dxa"/>
          </w:tcPr>
          <w:p w14:paraId="2843CA1C" w14:textId="5C4ABA06" w:rsidR="00F1241F" w:rsidRDefault="00FA256D" w:rsidP="00A36347">
            <w:pPr>
              <w:shd w:val="clear" w:color="auto" w:fill="FFFFFF"/>
              <w:ind w:right="-1526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 xml:space="preserve">                                                          </w:t>
            </w:r>
          </w:p>
          <w:p w14:paraId="2CF5C638" w14:textId="77777777" w:rsidR="00FA256D" w:rsidRDefault="00FA256D" w:rsidP="00ED4909">
            <w:pPr>
              <w:shd w:val="clear" w:color="auto" w:fill="FFFFFF"/>
              <w:ind w:right="-1526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Mário Barbosa da Silva</w:t>
            </w:r>
          </w:p>
          <w:p w14:paraId="6BC2230A" w14:textId="77777777" w:rsidR="00FA256D" w:rsidRDefault="00FA256D" w:rsidP="00ED4909">
            <w:pPr>
              <w:shd w:val="clear" w:color="auto" w:fill="FFFFFF"/>
              <w:ind w:right="-1526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 xml:space="preserve">                                      Coordenador da Comissão Eleitoral do CAU/PR</w:t>
            </w:r>
            <w:r>
              <w:rPr>
                <w:rFonts w:eastAsia="Times New Roman"/>
                <w:color w:val="000000"/>
                <w:lang w:eastAsia="pt-BR"/>
              </w:rPr>
              <w:t xml:space="preserve">                                           </w:t>
            </w:r>
          </w:p>
        </w:tc>
        <w:tc>
          <w:tcPr>
            <w:tcW w:w="1675" w:type="dxa"/>
          </w:tcPr>
          <w:p w14:paraId="11C72887" w14:textId="77777777" w:rsidR="00FA256D" w:rsidRDefault="00FA256D" w:rsidP="00ED4909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</w:tbl>
    <w:p w14:paraId="2FDB97C8" w14:textId="77777777" w:rsidR="00FA256D" w:rsidRPr="00865AAD" w:rsidRDefault="00FA256D" w:rsidP="00FA256D"/>
    <w:p w14:paraId="7708153B" w14:textId="30B76745" w:rsidR="004B1852" w:rsidRPr="00FA256D" w:rsidRDefault="004B1852" w:rsidP="00FA256D"/>
    <w:sectPr w:rsidR="004B1852" w:rsidRPr="00FA256D" w:rsidSect="00B1747A">
      <w:headerReference w:type="default" r:id="rId8"/>
      <w:footerReference w:type="even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1D0EA" w14:textId="77777777" w:rsidR="006A3598" w:rsidRDefault="006A3598" w:rsidP="003710CC">
      <w:r>
        <w:separator/>
      </w:r>
    </w:p>
  </w:endnote>
  <w:endnote w:type="continuationSeparator" w:id="0">
    <w:p w14:paraId="21F357B2" w14:textId="77777777" w:rsidR="006A3598" w:rsidRDefault="006A3598" w:rsidP="0037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1541" w14:textId="77777777" w:rsidR="002C2911" w:rsidRDefault="002C2911" w:rsidP="00B1747A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1542" w14:textId="77777777" w:rsidR="003710CC" w:rsidRPr="00320662" w:rsidRDefault="003710CC" w:rsidP="00B1747A">
    <w:pPr>
      <w:pStyle w:val="Rodap"/>
      <w:spacing w:line="192" w:lineRule="auto"/>
      <w:ind w:left="-567"/>
      <w:jc w:val="center"/>
      <w:rPr>
        <w:b/>
        <w:color w:val="006666"/>
        <w:sz w:val="18"/>
      </w:rPr>
    </w:pPr>
    <w:r w:rsidRPr="00320662">
      <w:rPr>
        <w:b/>
        <w:color w:val="006666"/>
        <w:sz w:val="18"/>
      </w:rPr>
      <w:t>Conselho de Ar</w:t>
    </w:r>
    <w:r w:rsidR="00D020AA">
      <w:rPr>
        <w:b/>
        <w:color w:val="006666"/>
        <w:sz w:val="18"/>
      </w:rPr>
      <w:t>quitetura e Urbanismo do Paraná | CAU/PR</w:t>
    </w:r>
  </w:p>
  <w:p w14:paraId="77081543" w14:textId="77777777" w:rsidR="002C2911" w:rsidRPr="00B1747A" w:rsidRDefault="002C2911" w:rsidP="00B1747A">
    <w:pPr>
      <w:pStyle w:val="Rodap"/>
      <w:spacing w:line="192" w:lineRule="auto"/>
      <w:ind w:left="-567"/>
      <w:jc w:val="center"/>
      <w:rPr>
        <w:b/>
        <w:color w:val="A6A6A6" w:themeColor="background1" w:themeShade="A6"/>
        <w:sz w:val="18"/>
      </w:rPr>
    </w:pPr>
    <w:r w:rsidRPr="00B1747A">
      <w:rPr>
        <w:b/>
        <w:color w:val="A6A6A6" w:themeColor="background1" w:themeShade="A6"/>
        <w:sz w:val="18"/>
      </w:rPr>
      <w:t>Sede Av. Nossa Senhora da Luz, 2.530</w:t>
    </w:r>
    <w:r w:rsidR="00D020AA">
      <w:rPr>
        <w:b/>
        <w:color w:val="A6A6A6" w:themeColor="background1" w:themeShade="A6"/>
        <w:sz w:val="18"/>
      </w:rPr>
      <w:t xml:space="preserve">| </w:t>
    </w:r>
    <w:r w:rsidR="00B1747A" w:rsidRPr="00B1747A">
      <w:rPr>
        <w:b/>
        <w:color w:val="A6A6A6" w:themeColor="background1" w:themeShade="A6"/>
        <w:sz w:val="18"/>
      </w:rPr>
      <w:t>80045-360</w:t>
    </w:r>
    <w:r w:rsidRPr="00B1747A">
      <w:rPr>
        <w:b/>
        <w:color w:val="A6A6A6" w:themeColor="background1" w:themeShade="A6"/>
        <w:sz w:val="18"/>
      </w:rPr>
      <w:t xml:space="preserve"> </w:t>
    </w:r>
    <w:r w:rsidR="00D020AA">
      <w:rPr>
        <w:b/>
        <w:color w:val="A6A6A6" w:themeColor="background1" w:themeShade="A6"/>
        <w:sz w:val="18"/>
      </w:rPr>
      <w:t>|</w:t>
    </w:r>
    <w:r w:rsidRPr="00B1747A">
      <w:rPr>
        <w:b/>
        <w:color w:val="A6A6A6" w:themeColor="background1" w:themeShade="A6"/>
        <w:sz w:val="18"/>
      </w:rPr>
      <w:t xml:space="preserve"> Curitiba</w:t>
    </w:r>
    <w:r w:rsidR="00D020AA">
      <w:rPr>
        <w:b/>
        <w:color w:val="A6A6A6" w:themeColor="background1" w:themeShade="A6"/>
        <w:sz w:val="18"/>
      </w:rPr>
      <w:t>,</w:t>
    </w:r>
    <w:r w:rsidRPr="00B1747A">
      <w:rPr>
        <w:b/>
        <w:color w:val="A6A6A6" w:themeColor="background1" w:themeShade="A6"/>
        <w:sz w:val="18"/>
      </w:rPr>
      <w:t>PR</w:t>
    </w:r>
    <w:r w:rsidR="00D020AA">
      <w:rPr>
        <w:b/>
        <w:color w:val="A6A6A6" w:themeColor="background1" w:themeShade="A6"/>
        <w:sz w:val="18"/>
      </w:rPr>
      <w:t xml:space="preserve"> |</w:t>
    </w:r>
    <w:r w:rsidRPr="00B1747A">
      <w:rPr>
        <w:b/>
        <w:color w:val="A6A6A6" w:themeColor="background1" w:themeShade="A6"/>
        <w:sz w:val="18"/>
      </w:rPr>
      <w:t xml:space="preserve"> Fone:</w:t>
    </w:r>
    <w:r w:rsidR="00E97200">
      <w:rPr>
        <w:b/>
        <w:color w:val="A6A6A6" w:themeColor="background1" w:themeShade="A6"/>
        <w:sz w:val="18"/>
      </w:rPr>
      <w:t xml:space="preserve"> </w:t>
    </w:r>
    <w:r w:rsidR="00D020AA">
      <w:rPr>
        <w:b/>
        <w:color w:val="A6A6A6" w:themeColor="background1" w:themeShade="A6"/>
        <w:sz w:val="18"/>
      </w:rPr>
      <w:t>+55</w:t>
    </w:r>
    <w:r w:rsidRPr="00B1747A">
      <w:rPr>
        <w:b/>
        <w:color w:val="A6A6A6" w:themeColor="background1" w:themeShade="A6"/>
        <w:sz w:val="18"/>
      </w:rPr>
      <w:t xml:space="preserve"> </w:t>
    </w:r>
    <w:r w:rsidR="00D020AA">
      <w:rPr>
        <w:b/>
        <w:color w:val="A6A6A6" w:themeColor="background1" w:themeShade="A6"/>
        <w:sz w:val="18"/>
      </w:rPr>
      <w:t>(</w:t>
    </w:r>
    <w:r w:rsidRPr="00B1747A">
      <w:rPr>
        <w:b/>
        <w:color w:val="A6A6A6" w:themeColor="background1" w:themeShade="A6"/>
        <w:sz w:val="18"/>
      </w:rPr>
      <w:t>41</w:t>
    </w:r>
    <w:r w:rsidR="00D020AA">
      <w:rPr>
        <w:b/>
        <w:color w:val="A6A6A6" w:themeColor="background1" w:themeShade="A6"/>
        <w:sz w:val="18"/>
      </w:rPr>
      <w:t>)</w:t>
    </w:r>
    <w:r w:rsidRPr="00B1747A">
      <w:rPr>
        <w:b/>
        <w:color w:val="A6A6A6" w:themeColor="background1" w:themeShade="A6"/>
        <w:sz w:val="18"/>
      </w:rPr>
      <w:t xml:space="preserve"> 3218-0200</w:t>
    </w:r>
  </w:p>
  <w:p w14:paraId="77081544" w14:textId="77777777" w:rsidR="002C2911" w:rsidRPr="00B1747A" w:rsidRDefault="002C2911" w:rsidP="00B1747A">
    <w:pPr>
      <w:pStyle w:val="Rodap"/>
      <w:spacing w:line="192" w:lineRule="auto"/>
      <w:ind w:left="-567"/>
      <w:jc w:val="center"/>
      <w:rPr>
        <w:color w:val="A6A6A6" w:themeColor="background1" w:themeShade="A6"/>
        <w:spacing w:val="-6"/>
        <w:sz w:val="16"/>
      </w:rPr>
    </w:pPr>
    <w:r w:rsidRPr="00B1747A">
      <w:rPr>
        <w:color w:val="A6A6A6" w:themeColor="background1" w:themeShade="A6"/>
        <w:spacing w:val="-6"/>
        <w:sz w:val="16"/>
      </w:rPr>
      <w:t>Cascavel: Rua São Paulo, 2</w:t>
    </w:r>
    <w:r w:rsidR="00320662" w:rsidRPr="00B1747A">
      <w:rPr>
        <w:color w:val="A6A6A6" w:themeColor="background1" w:themeShade="A6"/>
        <w:spacing w:val="-6"/>
        <w:sz w:val="16"/>
      </w:rPr>
      <w:t>.</w:t>
    </w:r>
    <w:r w:rsidRPr="00B1747A">
      <w:rPr>
        <w:color w:val="A6A6A6" w:themeColor="background1" w:themeShade="A6"/>
        <w:spacing w:val="-6"/>
        <w:sz w:val="16"/>
      </w:rPr>
      <w:t>045</w:t>
    </w:r>
    <w:r w:rsidR="00B1747A" w:rsidRPr="00B1747A">
      <w:rPr>
        <w:color w:val="A6A6A6" w:themeColor="background1" w:themeShade="A6"/>
        <w:spacing w:val="-6"/>
        <w:sz w:val="16"/>
      </w:rPr>
      <w:t>, Sala 02, CEP 85801-021 -</w:t>
    </w:r>
    <w:r w:rsidRPr="00B1747A">
      <w:rPr>
        <w:color w:val="A6A6A6" w:themeColor="background1" w:themeShade="A6"/>
        <w:spacing w:val="-6"/>
        <w:sz w:val="16"/>
      </w:rPr>
      <w:t xml:space="preserve"> </w:t>
    </w:r>
    <w:r w:rsidR="00320662" w:rsidRPr="00B1747A">
      <w:rPr>
        <w:color w:val="A6A6A6" w:themeColor="background1" w:themeShade="A6"/>
        <w:spacing w:val="-6"/>
        <w:sz w:val="16"/>
      </w:rPr>
      <w:t xml:space="preserve">Fone: 45 3229-6546 | </w:t>
    </w:r>
    <w:r w:rsidR="00B1747A" w:rsidRPr="00B1747A">
      <w:rPr>
        <w:color w:val="A6A6A6" w:themeColor="background1" w:themeShade="A6"/>
        <w:spacing w:val="-6"/>
        <w:sz w:val="16"/>
      </w:rPr>
      <w:t>Londrina: Rua Paranaguá, 300,</w:t>
    </w:r>
    <w:r w:rsidRPr="00B1747A">
      <w:rPr>
        <w:color w:val="A6A6A6" w:themeColor="background1" w:themeShade="A6"/>
        <w:spacing w:val="-6"/>
        <w:sz w:val="16"/>
      </w:rPr>
      <w:t xml:space="preserve"> Sala 5</w:t>
    </w:r>
    <w:r w:rsidR="00B1747A" w:rsidRPr="00B1747A">
      <w:rPr>
        <w:color w:val="A6A6A6" w:themeColor="background1" w:themeShade="A6"/>
        <w:spacing w:val="-6"/>
        <w:sz w:val="16"/>
      </w:rPr>
      <w:t xml:space="preserve">, CEP 86020-030 - </w:t>
    </w:r>
    <w:r w:rsidRPr="00B1747A">
      <w:rPr>
        <w:color w:val="A6A6A6" w:themeColor="background1" w:themeShade="A6"/>
        <w:spacing w:val="-6"/>
        <w:sz w:val="16"/>
      </w:rPr>
      <w:t xml:space="preserve"> Fone: 43 3039-0035 </w:t>
    </w:r>
  </w:p>
  <w:p w14:paraId="77081545" w14:textId="77777777" w:rsidR="002C2911" w:rsidRDefault="00B1747A" w:rsidP="00B1747A">
    <w:pPr>
      <w:pStyle w:val="Rodap"/>
      <w:spacing w:line="192" w:lineRule="auto"/>
      <w:ind w:left="-567"/>
      <w:jc w:val="center"/>
      <w:rPr>
        <w:color w:val="A6A6A6" w:themeColor="background1" w:themeShade="A6"/>
        <w:spacing w:val="-6"/>
        <w:sz w:val="16"/>
      </w:rPr>
    </w:pPr>
    <w:r w:rsidRPr="00B1747A">
      <w:rPr>
        <w:color w:val="A6A6A6" w:themeColor="background1" w:themeShade="A6"/>
        <w:spacing w:val="-6"/>
        <w:sz w:val="16"/>
      </w:rPr>
      <w:t>Maringá: Av. Nóbrega, 968, Sala 3, CEP 87014-180 -</w:t>
    </w:r>
    <w:r w:rsidR="002C2911" w:rsidRPr="00B1747A">
      <w:rPr>
        <w:color w:val="A6A6A6" w:themeColor="background1" w:themeShade="A6"/>
        <w:spacing w:val="-6"/>
        <w:sz w:val="16"/>
      </w:rPr>
      <w:t xml:space="preserve"> Fone: 44 3262-5439</w:t>
    </w:r>
    <w:r w:rsidR="00320662" w:rsidRPr="00B1747A">
      <w:rPr>
        <w:color w:val="A6A6A6" w:themeColor="background1" w:themeShade="A6"/>
        <w:spacing w:val="-6"/>
        <w:sz w:val="16"/>
      </w:rPr>
      <w:t xml:space="preserve"> | </w:t>
    </w:r>
    <w:r w:rsidR="002C2911" w:rsidRPr="00B1747A">
      <w:rPr>
        <w:color w:val="A6A6A6" w:themeColor="background1" w:themeShade="A6"/>
        <w:spacing w:val="-6"/>
        <w:sz w:val="16"/>
      </w:rPr>
      <w:t>Pato Branco: Rua Itabira, 1</w:t>
    </w:r>
    <w:r w:rsidR="00320662" w:rsidRPr="00B1747A">
      <w:rPr>
        <w:color w:val="A6A6A6" w:themeColor="background1" w:themeShade="A6"/>
        <w:spacing w:val="-6"/>
        <w:sz w:val="16"/>
      </w:rPr>
      <w:t>.</w:t>
    </w:r>
    <w:r w:rsidRPr="00B1747A">
      <w:rPr>
        <w:color w:val="A6A6A6" w:themeColor="background1" w:themeShade="A6"/>
        <w:spacing w:val="-6"/>
        <w:sz w:val="16"/>
      </w:rPr>
      <w:t>804, CEP 85504-430 -</w:t>
    </w:r>
    <w:r w:rsidR="002C2911" w:rsidRPr="00B1747A">
      <w:rPr>
        <w:color w:val="A6A6A6" w:themeColor="background1" w:themeShade="A6"/>
        <w:spacing w:val="-6"/>
        <w:sz w:val="16"/>
      </w:rPr>
      <w:t xml:space="preserve"> Fone: 46 3025-2622</w:t>
    </w:r>
  </w:p>
  <w:p w14:paraId="77081546" w14:textId="1709140E" w:rsidR="00D020AA" w:rsidRPr="00D020AA" w:rsidRDefault="00C86E6F" w:rsidP="00D020AA">
    <w:pPr>
      <w:pStyle w:val="Rodap"/>
      <w:spacing w:line="192" w:lineRule="auto"/>
      <w:ind w:left="-567"/>
      <w:jc w:val="right"/>
      <w:rPr>
        <w:b/>
        <w:color w:val="006666"/>
        <w:sz w:val="18"/>
      </w:rPr>
    </w:pPr>
    <w:r>
      <w:rPr>
        <w:b/>
        <w:color w:val="006666"/>
        <w:sz w:val="18"/>
      </w:rPr>
      <w:t>1</w:t>
    </w:r>
    <w:r w:rsidR="00D020AA" w:rsidRPr="00D020AA">
      <w:rPr>
        <w:b/>
        <w:color w:val="006666"/>
        <w:sz w:val="18"/>
      </w:rPr>
      <w:t>/</w:t>
    </w:r>
    <w:r>
      <w:rPr>
        <w:b/>
        <w:color w:val="006666"/>
        <w:sz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DDDFB" w14:textId="77777777" w:rsidR="006A3598" w:rsidRDefault="006A3598" w:rsidP="003710CC">
      <w:r>
        <w:separator/>
      </w:r>
    </w:p>
  </w:footnote>
  <w:footnote w:type="continuationSeparator" w:id="0">
    <w:p w14:paraId="3926DD5B" w14:textId="77777777" w:rsidR="006A3598" w:rsidRDefault="006A3598" w:rsidP="0037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1540" w14:textId="77777777" w:rsidR="003710CC" w:rsidRDefault="003710CC" w:rsidP="00B1747A">
    <w:pPr>
      <w:pStyle w:val="Cabealho"/>
      <w:spacing w:line="192" w:lineRule="auto"/>
      <w:ind w:left="-567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081547" wp14:editId="77081548">
          <wp:simplePos x="0" y="0"/>
          <wp:positionH relativeFrom="column">
            <wp:posOffset>-651510</wp:posOffset>
          </wp:positionH>
          <wp:positionV relativeFrom="paragraph">
            <wp:posOffset>-182880</wp:posOffset>
          </wp:positionV>
          <wp:extent cx="5400040" cy="63055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3960"/>
        </w:tabs>
      </w:pPr>
      <w:rPr>
        <w:rFonts w:ascii="Symbol" w:hAnsi="Symbol"/>
        <w:b w:val="0"/>
        <w:i w:val="0"/>
        <w:color w:val="00000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4320"/>
        </w:tabs>
      </w:pPr>
      <w:rPr>
        <w:rFonts w:ascii="Symbol" w:hAnsi="Symbol"/>
        <w:b w:val="0"/>
        <w:i w:val="0"/>
        <w:color w:val="000000"/>
        <w:sz w:val="24"/>
        <w:u w:val="none"/>
      </w:rPr>
    </w:lvl>
  </w:abstractNum>
  <w:abstractNum w:abstractNumId="1" w15:restartNumberingAfterBreak="0">
    <w:nsid w:val="062C7848"/>
    <w:multiLevelType w:val="hybridMultilevel"/>
    <w:tmpl w:val="4AE49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AFB"/>
    <w:multiLevelType w:val="hybridMultilevel"/>
    <w:tmpl w:val="54E40310"/>
    <w:lvl w:ilvl="0" w:tplc="0416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2E6F0F9D"/>
    <w:multiLevelType w:val="hybridMultilevel"/>
    <w:tmpl w:val="3580F2A0"/>
    <w:lvl w:ilvl="0" w:tplc="AC1C5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2163"/>
    <w:multiLevelType w:val="hybridMultilevel"/>
    <w:tmpl w:val="DE48E9DA"/>
    <w:lvl w:ilvl="0" w:tplc="D9088628">
      <w:start w:val="1"/>
      <w:numFmt w:val="decimal"/>
      <w:lvlText w:val="%1."/>
      <w:lvlJc w:val="left"/>
      <w:pPr>
        <w:ind w:left="6876" w:hanging="360"/>
      </w:pPr>
      <w:rPr>
        <w:rFonts w:ascii="Century Gothic" w:eastAsia="MS Mincho" w:hAnsi="Century Gothic" w:cs="Calibri"/>
      </w:rPr>
    </w:lvl>
    <w:lvl w:ilvl="1" w:tplc="04160019">
      <w:start w:val="1"/>
      <w:numFmt w:val="lowerLetter"/>
      <w:lvlText w:val="%2."/>
      <w:lvlJc w:val="left"/>
      <w:pPr>
        <w:ind w:left="7596" w:hanging="360"/>
      </w:pPr>
    </w:lvl>
    <w:lvl w:ilvl="2" w:tplc="0416001B" w:tentative="1">
      <w:start w:val="1"/>
      <w:numFmt w:val="lowerRoman"/>
      <w:lvlText w:val="%3."/>
      <w:lvlJc w:val="right"/>
      <w:pPr>
        <w:ind w:left="8316" w:hanging="180"/>
      </w:pPr>
    </w:lvl>
    <w:lvl w:ilvl="3" w:tplc="0416000F" w:tentative="1">
      <w:start w:val="1"/>
      <w:numFmt w:val="decimal"/>
      <w:lvlText w:val="%4."/>
      <w:lvlJc w:val="left"/>
      <w:pPr>
        <w:ind w:left="9036" w:hanging="360"/>
      </w:pPr>
    </w:lvl>
    <w:lvl w:ilvl="4" w:tplc="04160019" w:tentative="1">
      <w:start w:val="1"/>
      <w:numFmt w:val="lowerLetter"/>
      <w:lvlText w:val="%5."/>
      <w:lvlJc w:val="left"/>
      <w:pPr>
        <w:ind w:left="9756" w:hanging="360"/>
      </w:pPr>
    </w:lvl>
    <w:lvl w:ilvl="5" w:tplc="0416001B" w:tentative="1">
      <w:start w:val="1"/>
      <w:numFmt w:val="lowerRoman"/>
      <w:lvlText w:val="%6."/>
      <w:lvlJc w:val="right"/>
      <w:pPr>
        <w:ind w:left="10476" w:hanging="180"/>
      </w:pPr>
    </w:lvl>
    <w:lvl w:ilvl="6" w:tplc="0416000F" w:tentative="1">
      <w:start w:val="1"/>
      <w:numFmt w:val="decimal"/>
      <w:lvlText w:val="%7."/>
      <w:lvlJc w:val="left"/>
      <w:pPr>
        <w:ind w:left="11196" w:hanging="360"/>
      </w:pPr>
    </w:lvl>
    <w:lvl w:ilvl="7" w:tplc="04160019" w:tentative="1">
      <w:start w:val="1"/>
      <w:numFmt w:val="lowerLetter"/>
      <w:lvlText w:val="%8."/>
      <w:lvlJc w:val="left"/>
      <w:pPr>
        <w:ind w:left="11916" w:hanging="360"/>
      </w:pPr>
    </w:lvl>
    <w:lvl w:ilvl="8" w:tplc="0416001B" w:tentative="1">
      <w:start w:val="1"/>
      <w:numFmt w:val="lowerRoman"/>
      <w:lvlText w:val="%9."/>
      <w:lvlJc w:val="right"/>
      <w:pPr>
        <w:ind w:left="12636" w:hanging="180"/>
      </w:pPr>
    </w:lvl>
  </w:abstractNum>
  <w:abstractNum w:abstractNumId="5" w15:restartNumberingAfterBreak="0">
    <w:nsid w:val="355C4B7F"/>
    <w:multiLevelType w:val="hybridMultilevel"/>
    <w:tmpl w:val="91608582"/>
    <w:lvl w:ilvl="0" w:tplc="483EFEA0">
      <w:start w:val="1"/>
      <w:numFmt w:val="decimal"/>
      <w:lvlText w:val="%1."/>
      <w:lvlJc w:val="left"/>
      <w:pPr>
        <w:ind w:left="786" w:hanging="360"/>
      </w:pPr>
      <w:rPr>
        <w:rFonts w:ascii="Century Gothic" w:eastAsia="MS Mincho" w:hAnsi="Century Gothic" w:cs="Calibri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57FE0"/>
    <w:multiLevelType w:val="hybridMultilevel"/>
    <w:tmpl w:val="83B8CBEC"/>
    <w:lvl w:ilvl="0" w:tplc="BB2613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B1606"/>
    <w:multiLevelType w:val="hybridMultilevel"/>
    <w:tmpl w:val="67385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1FE8"/>
    <w:multiLevelType w:val="hybridMultilevel"/>
    <w:tmpl w:val="B9CC5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52322"/>
    <w:multiLevelType w:val="hybridMultilevel"/>
    <w:tmpl w:val="D41C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04279"/>
    <w:multiLevelType w:val="hybridMultilevel"/>
    <w:tmpl w:val="1B943CB8"/>
    <w:lvl w:ilvl="0" w:tplc="637A9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CC"/>
    <w:rsid w:val="00001B69"/>
    <w:rsid w:val="000028A2"/>
    <w:rsid w:val="000101E2"/>
    <w:rsid w:val="000109CE"/>
    <w:rsid w:val="0002353D"/>
    <w:rsid w:val="00024FA0"/>
    <w:rsid w:val="000321DB"/>
    <w:rsid w:val="00032676"/>
    <w:rsid w:val="00032D1C"/>
    <w:rsid w:val="0003301E"/>
    <w:rsid w:val="00034912"/>
    <w:rsid w:val="000371AE"/>
    <w:rsid w:val="00043AA0"/>
    <w:rsid w:val="00061E74"/>
    <w:rsid w:val="00074A96"/>
    <w:rsid w:val="00094431"/>
    <w:rsid w:val="000A1D60"/>
    <w:rsid w:val="000D11AE"/>
    <w:rsid w:val="000E2D46"/>
    <w:rsid w:val="000F52C6"/>
    <w:rsid w:val="0010019E"/>
    <w:rsid w:val="00104067"/>
    <w:rsid w:val="001058C3"/>
    <w:rsid w:val="00107A7A"/>
    <w:rsid w:val="001222B5"/>
    <w:rsid w:val="00133DCB"/>
    <w:rsid w:val="0014045E"/>
    <w:rsid w:val="00146E2F"/>
    <w:rsid w:val="00170929"/>
    <w:rsid w:val="0018265C"/>
    <w:rsid w:val="001829C8"/>
    <w:rsid w:val="00184168"/>
    <w:rsid w:val="001862AF"/>
    <w:rsid w:val="00191C15"/>
    <w:rsid w:val="001B4A18"/>
    <w:rsid w:val="001B60B1"/>
    <w:rsid w:val="001B6A9A"/>
    <w:rsid w:val="001C68AC"/>
    <w:rsid w:val="001E1D25"/>
    <w:rsid w:val="001E6E0A"/>
    <w:rsid w:val="001F3016"/>
    <w:rsid w:val="001F5DE2"/>
    <w:rsid w:val="001F7997"/>
    <w:rsid w:val="00202A2E"/>
    <w:rsid w:val="002043C3"/>
    <w:rsid w:val="00222F18"/>
    <w:rsid w:val="0023281C"/>
    <w:rsid w:val="00244A1C"/>
    <w:rsid w:val="00250AD8"/>
    <w:rsid w:val="002558DD"/>
    <w:rsid w:val="00266AAE"/>
    <w:rsid w:val="002857CD"/>
    <w:rsid w:val="0029229F"/>
    <w:rsid w:val="00297137"/>
    <w:rsid w:val="002A4179"/>
    <w:rsid w:val="002A6C70"/>
    <w:rsid w:val="002C2911"/>
    <w:rsid w:val="002C565A"/>
    <w:rsid w:val="002D3B93"/>
    <w:rsid w:val="002D4C17"/>
    <w:rsid w:val="002D556E"/>
    <w:rsid w:val="002F21DC"/>
    <w:rsid w:val="002F6E33"/>
    <w:rsid w:val="0031785C"/>
    <w:rsid w:val="00320662"/>
    <w:rsid w:val="003211F3"/>
    <w:rsid w:val="003321B1"/>
    <w:rsid w:val="00332C24"/>
    <w:rsid w:val="0034049F"/>
    <w:rsid w:val="003523A2"/>
    <w:rsid w:val="00354279"/>
    <w:rsid w:val="003651BF"/>
    <w:rsid w:val="003710CC"/>
    <w:rsid w:val="0038088E"/>
    <w:rsid w:val="0039514A"/>
    <w:rsid w:val="003952E3"/>
    <w:rsid w:val="003A1076"/>
    <w:rsid w:val="003A2F61"/>
    <w:rsid w:val="003A78B5"/>
    <w:rsid w:val="003B5C14"/>
    <w:rsid w:val="003C5CF6"/>
    <w:rsid w:val="003D7422"/>
    <w:rsid w:val="003E02DE"/>
    <w:rsid w:val="003E4CBE"/>
    <w:rsid w:val="003E7696"/>
    <w:rsid w:val="003F0574"/>
    <w:rsid w:val="00403D2C"/>
    <w:rsid w:val="00411642"/>
    <w:rsid w:val="00417CDF"/>
    <w:rsid w:val="00430A04"/>
    <w:rsid w:val="00437F4A"/>
    <w:rsid w:val="0044066C"/>
    <w:rsid w:val="00442701"/>
    <w:rsid w:val="00442894"/>
    <w:rsid w:val="00444A72"/>
    <w:rsid w:val="00450E9F"/>
    <w:rsid w:val="00453101"/>
    <w:rsid w:val="00453D60"/>
    <w:rsid w:val="004668A7"/>
    <w:rsid w:val="0047495A"/>
    <w:rsid w:val="00480C77"/>
    <w:rsid w:val="00482DA0"/>
    <w:rsid w:val="00492904"/>
    <w:rsid w:val="004A5A1C"/>
    <w:rsid w:val="004B1852"/>
    <w:rsid w:val="004C72B8"/>
    <w:rsid w:val="004D24F5"/>
    <w:rsid w:val="004D3E41"/>
    <w:rsid w:val="004E5F8D"/>
    <w:rsid w:val="00500688"/>
    <w:rsid w:val="00502F0D"/>
    <w:rsid w:val="00506387"/>
    <w:rsid w:val="00506B44"/>
    <w:rsid w:val="00513114"/>
    <w:rsid w:val="00516FC5"/>
    <w:rsid w:val="00521454"/>
    <w:rsid w:val="00527569"/>
    <w:rsid w:val="0053516D"/>
    <w:rsid w:val="005435D8"/>
    <w:rsid w:val="00555CC9"/>
    <w:rsid w:val="00570C5E"/>
    <w:rsid w:val="005777E4"/>
    <w:rsid w:val="00584279"/>
    <w:rsid w:val="005A73C5"/>
    <w:rsid w:val="005B2F24"/>
    <w:rsid w:val="005C13FF"/>
    <w:rsid w:val="005C4D90"/>
    <w:rsid w:val="005C5E22"/>
    <w:rsid w:val="005C77BE"/>
    <w:rsid w:val="005D4843"/>
    <w:rsid w:val="005D49EF"/>
    <w:rsid w:val="005D76EC"/>
    <w:rsid w:val="005D76FE"/>
    <w:rsid w:val="005E4D1F"/>
    <w:rsid w:val="005E657C"/>
    <w:rsid w:val="00615D4C"/>
    <w:rsid w:val="00620308"/>
    <w:rsid w:val="006253E6"/>
    <w:rsid w:val="006331B3"/>
    <w:rsid w:val="006378B4"/>
    <w:rsid w:val="00642F9A"/>
    <w:rsid w:val="00666F15"/>
    <w:rsid w:val="00675F5A"/>
    <w:rsid w:val="006807FE"/>
    <w:rsid w:val="00681198"/>
    <w:rsid w:val="006856CD"/>
    <w:rsid w:val="006902E6"/>
    <w:rsid w:val="00694223"/>
    <w:rsid w:val="00696E8B"/>
    <w:rsid w:val="006A1905"/>
    <w:rsid w:val="006A3598"/>
    <w:rsid w:val="006D44FF"/>
    <w:rsid w:val="006D66E3"/>
    <w:rsid w:val="006E626A"/>
    <w:rsid w:val="006E6AAD"/>
    <w:rsid w:val="006F348E"/>
    <w:rsid w:val="006F7599"/>
    <w:rsid w:val="006F7E91"/>
    <w:rsid w:val="007159F8"/>
    <w:rsid w:val="00740B2F"/>
    <w:rsid w:val="007431CB"/>
    <w:rsid w:val="00747857"/>
    <w:rsid w:val="00756AB8"/>
    <w:rsid w:val="007674B4"/>
    <w:rsid w:val="00772E43"/>
    <w:rsid w:val="00781473"/>
    <w:rsid w:val="00784B30"/>
    <w:rsid w:val="007904F4"/>
    <w:rsid w:val="00794C20"/>
    <w:rsid w:val="007A4887"/>
    <w:rsid w:val="007A51CA"/>
    <w:rsid w:val="007B2B27"/>
    <w:rsid w:val="007B6466"/>
    <w:rsid w:val="007D304F"/>
    <w:rsid w:val="007D474C"/>
    <w:rsid w:val="007D789F"/>
    <w:rsid w:val="007E0C93"/>
    <w:rsid w:val="007E6800"/>
    <w:rsid w:val="00803EAE"/>
    <w:rsid w:val="00807FAE"/>
    <w:rsid w:val="00811729"/>
    <w:rsid w:val="00822CE7"/>
    <w:rsid w:val="008336BF"/>
    <w:rsid w:val="0084110A"/>
    <w:rsid w:val="008503A6"/>
    <w:rsid w:val="00851FEE"/>
    <w:rsid w:val="00861588"/>
    <w:rsid w:val="00864631"/>
    <w:rsid w:val="00870B4C"/>
    <w:rsid w:val="0089275B"/>
    <w:rsid w:val="00893976"/>
    <w:rsid w:val="0089615E"/>
    <w:rsid w:val="0089699B"/>
    <w:rsid w:val="008A4660"/>
    <w:rsid w:val="008B6758"/>
    <w:rsid w:val="008C6F6F"/>
    <w:rsid w:val="008D0698"/>
    <w:rsid w:val="008D732F"/>
    <w:rsid w:val="008E4BE6"/>
    <w:rsid w:val="008E6848"/>
    <w:rsid w:val="0090303F"/>
    <w:rsid w:val="00912A6A"/>
    <w:rsid w:val="00914F24"/>
    <w:rsid w:val="009230AF"/>
    <w:rsid w:val="00923B11"/>
    <w:rsid w:val="00930D7E"/>
    <w:rsid w:val="00942F0A"/>
    <w:rsid w:val="00945265"/>
    <w:rsid w:val="00950820"/>
    <w:rsid w:val="00950B39"/>
    <w:rsid w:val="009626FF"/>
    <w:rsid w:val="00970B63"/>
    <w:rsid w:val="00975895"/>
    <w:rsid w:val="0099546D"/>
    <w:rsid w:val="009B123C"/>
    <w:rsid w:val="009D1CD3"/>
    <w:rsid w:val="009D6219"/>
    <w:rsid w:val="009D7A61"/>
    <w:rsid w:val="009E29E9"/>
    <w:rsid w:val="009E35FE"/>
    <w:rsid w:val="009E4E0C"/>
    <w:rsid w:val="009F36D2"/>
    <w:rsid w:val="009F68C7"/>
    <w:rsid w:val="00A0100A"/>
    <w:rsid w:val="00A01F03"/>
    <w:rsid w:val="00A02CC8"/>
    <w:rsid w:val="00A062D2"/>
    <w:rsid w:val="00A078AE"/>
    <w:rsid w:val="00A3357B"/>
    <w:rsid w:val="00A36347"/>
    <w:rsid w:val="00A46557"/>
    <w:rsid w:val="00A46D4E"/>
    <w:rsid w:val="00A50C89"/>
    <w:rsid w:val="00A53DF8"/>
    <w:rsid w:val="00A568F8"/>
    <w:rsid w:val="00A6563E"/>
    <w:rsid w:val="00A713A4"/>
    <w:rsid w:val="00A84D6F"/>
    <w:rsid w:val="00AA1B95"/>
    <w:rsid w:val="00AA5E20"/>
    <w:rsid w:val="00AA757A"/>
    <w:rsid w:val="00AD1480"/>
    <w:rsid w:val="00AD2860"/>
    <w:rsid w:val="00AD4D18"/>
    <w:rsid w:val="00AE2FA3"/>
    <w:rsid w:val="00B1747A"/>
    <w:rsid w:val="00B213EE"/>
    <w:rsid w:val="00B24C18"/>
    <w:rsid w:val="00B46967"/>
    <w:rsid w:val="00B4739B"/>
    <w:rsid w:val="00B52A5C"/>
    <w:rsid w:val="00B534D5"/>
    <w:rsid w:val="00B63F5D"/>
    <w:rsid w:val="00B70965"/>
    <w:rsid w:val="00B93811"/>
    <w:rsid w:val="00BA17B4"/>
    <w:rsid w:val="00BA28E4"/>
    <w:rsid w:val="00BA301E"/>
    <w:rsid w:val="00BA5D5C"/>
    <w:rsid w:val="00BB0418"/>
    <w:rsid w:val="00BC1B03"/>
    <w:rsid w:val="00BC65F9"/>
    <w:rsid w:val="00BD204F"/>
    <w:rsid w:val="00BD5730"/>
    <w:rsid w:val="00BD5B47"/>
    <w:rsid w:val="00BE0308"/>
    <w:rsid w:val="00BE34AF"/>
    <w:rsid w:val="00BE75D4"/>
    <w:rsid w:val="00BF6CA9"/>
    <w:rsid w:val="00C13202"/>
    <w:rsid w:val="00C20FD5"/>
    <w:rsid w:val="00C338A6"/>
    <w:rsid w:val="00C34314"/>
    <w:rsid w:val="00C459DC"/>
    <w:rsid w:val="00C52F34"/>
    <w:rsid w:val="00C60F88"/>
    <w:rsid w:val="00C65140"/>
    <w:rsid w:val="00C66855"/>
    <w:rsid w:val="00C71114"/>
    <w:rsid w:val="00C86E6F"/>
    <w:rsid w:val="00C872D7"/>
    <w:rsid w:val="00C87502"/>
    <w:rsid w:val="00C9408A"/>
    <w:rsid w:val="00CA10D1"/>
    <w:rsid w:val="00CA135A"/>
    <w:rsid w:val="00CA3339"/>
    <w:rsid w:val="00CB534C"/>
    <w:rsid w:val="00CB7B47"/>
    <w:rsid w:val="00CC06FB"/>
    <w:rsid w:val="00CC4AC1"/>
    <w:rsid w:val="00CD5641"/>
    <w:rsid w:val="00CE3C78"/>
    <w:rsid w:val="00CF235A"/>
    <w:rsid w:val="00CF3920"/>
    <w:rsid w:val="00CF59D8"/>
    <w:rsid w:val="00D020AA"/>
    <w:rsid w:val="00D06C68"/>
    <w:rsid w:val="00D23A93"/>
    <w:rsid w:val="00D266A2"/>
    <w:rsid w:val="00D302F6"/>
    <w:rsid w:val="00D33E1B"/>
    <w:rsid w:val="00D404D8"/>
    <w:rsid w:val="00D46D2F"/>
    <w:rsid w:val="00D4768E"/>
    <w:rsid w:val="00D55655"/>
    <w:rsid w:val="00D61904"/>
    <w:rsid w:val="00D62554"/>
    <w:rsid w:val="00D679D5"/>
    <w:rsid w:val="00D81FBB"/>
    <w:rsid w:val="00D96C36"/>
    <w:rsid w:val="00DA362C"/>
    <w:rsid w:val="00DB3CDB"/>
    <w:rsid w:val="00DC4525"/>
    <w:rsid w:val="00DC59A9"/>
    <w:rsid w:val="00DC70C0"/>
    <w:rsid w:val="00DE747A"/>
    <w:rsid w:val="00DF3F0A"/>
    <w:rsid w:val="00DF6DE3"/>
    <w:rsid w:val="00E16FF4"/>
    <w:rsid w:val="00E306F6"/>
    <w:rsid w:val="00E31BE8"/>
    <w:rsid w:val="00E3514F"/>
    <w:rsid w:val="00E36D7C"/>
    <w:rsid w:val="00E5295B"/>
    <w:rsid w:val="00E57B0F"/>
    <w:rsid w:val="00E64710"/>
    <w:rsid w:val="00E97200"/>
    <w:rsid w:val="00EB07D9"/>
    <w:rsid w:val="00EB2488"/>
    <w:rsid w:val="00EB2F3E"/>
    <w:rsid w:val="00EC5A4E"/>
    <w:rsid w:val="00ED00CF"/>
    <w:rsid w:val="00ED1D97"/>
    <w:rsid w:val="00ED5E3F"/>
    <w:rsid w:val="00ED63C9"/>
    <w:rsid w:val="00EE1B9F"/>
    <w:rsid w:val="00EE75DE"/>
    <w:rsid w:val="00EF5359"/>
    <w:rsid w:val="00EF6C2A"/>
    <w:rsid w:val="00F1241F"/>
    <w:rsid w:val="00F147A7"/>
    <w:rsid w:val="00F15331"/>
    <w:rsid w:val="00F23EDC"/>
    <w:rsid w:val="00F30F5E"/>
    <w:rsid w:val="00F34054"/>
    <w:rsid w:val="00F35942"/>
    <w:rsid w:val="00F45AB2"/>
    <w:rsid w:val="00F51F23"/>
    <w:rsid w:val="00F522F4"/>
    <w:rsid w:val="00F54E55"/>
    <w:rsid w:val="00F5735F"/>
    <w:rsid w:val="00F71851"/>
    <w:rsid w:val="00F730B2"/>
    <w:rsid w:val="00F73823"/>
    <w:rsid w:val="00F76792"/>
    <w:rsid w:val="00F81FE4"/>
    <w:rsid w:val="00F875B0"/>
    <w:rsid w:val="00F8787A"/>
    <w:rsid w:val="00FA0A3F"/>
    <w:rsid w:val="00FA256D"/>
    <w:rsid w:val="00FA62BE"/>
    <w:rsid w:val="00FB2BA6"/>
    <w:rsid w:val="00FC3A03"/>
    <w:rsid w:val="00FC45AE"/>
    <w:rsid w:val="00FC66A7"/>
    <w:rsid w:val="00FD0119"/>
    <w:rsid w:val="00FD0D22"/>
    <w:rsid w:val="00FE0B57"/>
    <w:rsid w:val="00FE4055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150D"/>
  <w15:docId w15:val="{A87A7348-71D1-4E05-858A-46C593E7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C"/>
    <w:pPr>
      <w:widowControl w:val="0"/>
      <w:suppressAutoHyphens/>
      <w:spacing w:after="0" w:line="240" w:lineRule="auto"/>
    </w:pPr>
    <w:rPr>
      <w:rFonts w:eastAsia="MS Mincho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10CC"/>
  </w:style>
  <w:style w:type="paragraph" w:styleId="Rodap">
    <w:name w:val="footer"/>
    <w:basedOn w:val="Normal"/>
    <w:link w:val="RodapChar"/>
    <w:uiPriority w:val="99"/>
    <w:unhideWhenUsed/>
    <w:rsid w:val="00371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0CC"/>
  </w:style>
  <w:style w:type="paragraph" w:styleId="Textodebalo">
    <w:name w:val="Balloon Text"/>
    <w:basedOn w:val="Normal"/>
    <w:link w:val="TextodebaloChar"/>
    <w:uiPriority w:val="99"/>
    <w:semiHidden/>
    <w:unhideWhenUsed/>
    <w:rsid w:val="003710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0CC"/>
    <w:rPr>
      <w:rFonts w:ascii="Segoe UI" w:hAnsi="Segoe UI" w:cs="Segoe UI"/>
      <w:sz w:val="18"/>
      <w:szCs w:val="18"/>
    </w:rPr>
  </w:style>
  <w:style w:type="character" w:styleId="Hyperlink">
    <w:name w:val="Hyperlink"/>
    <w:rsid w:val="0031785C"/>
    <w:rPr>
      <w:color w:val="0000FF"/>
      <w:u w:val="single"/>
    </w:rPr>
  </w:style>
  <w:style w:type="paragraph" w:customStyle="1" w:styleId="Default">
    <w:name w:val="Default"/>
    <w:rsid w:val="0031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en-US"/>
    </w:rPr>
  </w:style>
  <w:style w:type="table" w:styleId="Tabelacomgrade">
    <w:name w:val="Table Grid"/>
    <w:basedOn w:val="Tabelanormal"/>
    <w:rsid w:val="0031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B6466"/>
    <w:pPr>
      <w:ind w:left="720"/>
      <w:contextualSpacing/>
    </w:pPr>
  </w:style>
  <w:style w:type="paragraph" w:styleId="Ttulo">
    <w:name w:val="Title"/>
    <w:basedOn w:val="Normal"/>
    <w:link w:val="TtuloChar"/>
    <w:qFormat/>
    <w:rsid w:val="00F81FE4"/>
    <w:pPr>
      <w:widowControl/>
      <w:suppressAutoHyphens w:val="0"/>
      <w:jc w:val="center"/>
    </w:pPr>
    <w:rPr>
      <w:rFonts w:ascii="Times New Roman" w:eastAsia="Times New Roman" w:hAnsi="Times New Roman"/>
      <w:b/>
      <w:bCs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F81FE4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rsid w:val="009D1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F3016"/>
    <w:pPr>
      <w:widowControl/>
      <w:suppressAutoHyphens w:val="0"/>
    </w:pPr>
    <w:rPr>
      <w:rFonts w:ascii="Times New Roman" w:eastAsiaTheme="minorHAnsi" w:hAnsi="Times New Roman"/>
      <w:lang w:eastAsia="pt-BR"/>
    </w:rPr>
  </w:style>
  <w:style w:type="character" w:customStyle="1" w:styleId="bold">
    <w:name w:val="bold"/>
    <w:basedOn w:val="Fontepargpadro"/>
    <w:rsid w:val="00FA256D"/>
  </w:style>
  <w:style w:type="character" w:customStyle="1" w:styleId="italico">
    <w:name w:val="italico"/>
    <w:basedOn w:val="Fontepargpadro"/>
    <w:rsid w:val="00FA256D"/>
  </w:style>
  <w:style w:type="character" w:styleId="Forte">
    <w:name w:val="Strong"/>
    <w:basedOn w:val="Fontepargpadro"/>
    <w:uiPriority w:val="22"/>
    <w:qFormat/>
    <w:rsid w:val="00803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8AEA-ED2D-41D3-AB78-966B8458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Conselho de Arquitetura e Urbanismo do Paraná</cp:lastModifiedBy>
  <cp:revision>29</cp:revision>
  <cp:lastPrinted>2019-10-10T16:33:00Z</cp:lastPrinted>
  <dcterms:created xsi:type="dcterms:W3CDTF">2020-09-01T12:20:00Z</dcterms:created>
  <dcterms:modified xsi:type="dcterms:W3CDTF">2020-10-20T20:18:00Z</dcterms:modified>
</cp:coreProperties>
</file>