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F4EDF" w14:textId="77777777" w:rsidR="00A36347" w:rsidRDefault="00A36347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</w:p>
    <w:p w14:paraId="6C040E64" w14:textId="77777777" w:rsidR="00A568F8" w:rsidRDefault="00A568F8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</w:p>
    <w:p w14:paraId="5954B23C" w14:textId="21468CF4" w:rsidR="006D44FF" w:rsidRDefault="006D44FF" w:rsidP="006D44FF">
      <w:pPr>
        <w:spacing w:before="240" w:after="20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DIVULGAÇÃO 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DO </w:t>
      </w:r>
      <w:r>
        <w:rPr>
          <w:rFonts w:ascii="Times New Roman" w:hAnsi="Times New Roman"/>
          <w:b/>
          <w:color w:val="000000"/>
          <w:sz w:val="22"/>
          <w:szCs w:val="22"/>
        </w:rPr>
        <w:t>EXTRATO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 D</w:t>
      </w:r>
      <w:r>
        <w:rPr>
          <w:rFonts w:ascii="Times New Roman" w:hAnsi="Times New Roman"/>
          <w:b/>
          <w:color w:val="000000"/>
          <w:sz w:val="22"/>
          <w:szCs w:val="22"/>
        </w:rPr>
        <w:t>E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JULGAMENTO </w:t>
      </w:r>
      <w:r>
        <w:rPr>
          <w:rFonts w:ascii="Times New Roman" w:hAnsi="Times New Roman"/>
          <w:b/>
          <w:snapToGrid w:val="0"/>
          <w:sz w:val="22"/>
          <w:szCs w:val="22"/>
        </w:rPr>
        <w:t>DE DENÚNCIA</w:t>
      </w:r>
    </w:p>
    <w:p w14:paraId="0BDF5B4C" w14:textId="4DA5998E" w:rsidR="003B5C14" w:rsidRDefault="003B5C14" w:rsidP="003B5C14">
      <w:pPr>
        <w:spacing w:before="120" w:after="12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>os</w:t>
      </w:r>
      <w:r w:rsidR="00CC4AC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9F21AF">
        <w:rPr>
          <w:rFonts w:ascii="Times New Roman" w:hAnsi="Times New Roman"/>
          <w:snapToGrid w:val="0"/>
          <w:sz w:val="22"/>
          <w:szCs w:val="22"/>
        </w:rPr>
        <w:t>nove dias</w:t>
      </w:r>
      <w:r w:rsidR="00BE75D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mês de </w:t>
      </w:r>
      <w:r w:rsidR="009F21AF">
        <w:rPr>
          <w:rFonts w:ascii="Times New Roman" w:hAnsi="Times New Roman"/>
          <w:sz w:val="22"/>
        </w:rPr>
        <w:t>novembro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A568F8">
        <w:rPr>
          <w:rFonts w:ascii="Times New Roman" w:hAnsi="Times New Roman"/>
          <w:snapToGrid w:val="0"/>
          <w:sz w:val="22"/>
          <w:szCs w:val="22"/>
        </w:rPr>
        <w:t xml:space="preserve">em reunião com os membros </w:t>
      </w:r>
      <w:r>
        <w:rPr>
          <w:rFonts w:ascii="Times New Roman" w:hAnsi="Times New Roman"/>
          <w:snapToGrid w:val="0"/>
          <w:sz w:val="22"/>
          <w:szCs w:val="22"/>
        </w:rPr>
        <w:t>o Coordenador da Comissão Eleitoral do Conselho de Arquitetura e Urbanismo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B534C">
        <w:rPr>
          <w:rFonts w:ascii="Times New Roman" w:hAnsi="Times New Roman"/>
          <w:snapToGrid w:val="0"/>
          <w:sz w:val="22"/>
          <w:szCs w:val="22"/>
        </w:rPr>
        <w:t xml:space="preserve">do </w:t>
      </w:r>
      <w:proofErr w:type="gramStart"/>
      <w:r w:rsidR="00CB534C">
        <w:rPr>
          <w:rFonts w:ascii="Times New Roman" w:hAnsi="Times New Roman"/>
          <w:snapToGrid w:val="0"/>
          <w:sz w:val="22"/>
          <w:szCs w:val="22"/>
        </w:rPr>
        <w:t xml:space="preserve">Paraná </w:t>
      </w:r>
      <w:r w:rsidRPr="00605F9C">
        <w:rPr>
          <w:rFonts w:ascii="Times New Roman" w:hAnsi="Times New Roman"/>
          <w:sz w:val="22"/>
          <w:szCs w:val="22"/>
        </w:rPr>
        <w:t xml:space="preserve"> CE</w:t>
      </w:r>
      <w:proofErr w:type="gramEnd"/>
      <w:r w:rsidR="00CB53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-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CAU/</w:t>
      </w:r>
      <w:r>
        <w:rPr>
          <w:rFonts w:ascii="Times New Roman" w:hAnsi="Times New Roman"/>
          <w:snapToGrid w:val="0"/>
          <w:sz w:val="22"/>
          <w:szCs w:val="22"/>
        </w:rPr>
        <w:t xml:space="preserve">PR,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.°179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 22</w:t>
      </w:r>
      <w:r w:rsidRPr="00A5015A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z w:val="22"/>
        </w:rPr>
        <w:t xml:space="preserve"> 20</w:t>
      </w:r>
      <w:r w:rsidR="00C66855">
        <w:rPr>
          <w:rFonts w:ascii="Times New Roman" w:hAnsi="Times New Roman"/>
          <w:sz w:val="22"/>
        </w:rPr>
        <w:t>19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BE75D4">
        <w:rPr>
          <w:rFonts w:ascii="Times New Roman" w:hAnsi="Times New Roman"/>
          <w:b/>
          <w:snapToGrid w:val="0"/>
          <w:sz w:val="22"/>
          <w:szCs w:val="22"/>
          <w:u w:val="single"/>
        </w:rPr>
        <w:t>DIVULGA:</w:t>
      </w:r>
    </w:p>
    <w:p w14:paraId="50CE2B8F" w14:textId="50F4232F" w:rsidR="00803EAE" w:rsidRPr="00803EAE" w:rsidRDefault="006D44FF" w:rsidP="006D44FF">
      <w:pPr>
        <w:pStyle w:val="PargrafodaLista"/>
        <w:widowControl/>
        <w:numPr>
          <w:ilvl w:val="0"/>
          <w:numId w:val="10"/>
        </w:numPr>
        <w:suppressAutoHyphens w:val="0"/>
        <w:spacing w:before="120" w:after="120" w:line="276" w:lineRule="auto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6D44FF">
        <w:rPr>
          <w:rFonts w:ascii="Times New Roman" w:hAnsi="Times New Roman"/>
          <w:b/>
          <w:snapToGrid w:val="0"/>
          <w:sz w:val="22"/>
          <w:szCs w:val="22"/>
        </w:rPr>
        <w:t>O RESU</w:t>
      </w:r>
      <w:r>
        <w:rPr>
          <w:rFonts w:ascii="Times New Roman" w:hAnsi="Times New Roman"/>
          <w:b/>
          <w:snapToGrid w:val="0"/>
          <w:sz w:val="22"/>
          <w:szCs w:val="22"/>
        </w:rPr>
        <w:t>LTADO DO JULGAMENTO DE DENÚNCIA</w:t>
      </w:r>
      <w:r w:rsidRPr="006D44FF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3B5C14" w:rsidRPr="00803EAE"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 w:rsidR="003B5C14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</w:t>
      </w:r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do </w:t>
      </w:r>
      <w:proofErr w:type="gramStart"/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>Paraná</w:t>
      </w:r>
      <w:r w:rsidR="00923B11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94223" w:rsidRPr="00803EAE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proofErr w:type="gramEnd"/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 w:rsidR="00694223" w:rsidRPr="00803EAE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032D1C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803EAE" w:rsidRPr="001A5E45" w14:paraId="46B86915" w14:textId="77777777" w:rsidTr="00430A32">
        <w:trPr>
          <w:trHeight w:val="526"/>
        </w:trPr>
        <w:tc>
          <w:tcPr>
            <w:tcW w:w="3652" w:type="dxa"/>
            <w:shd w:val="clear" w:color="auto" w:fill="auto"/>
          </w:tcPr>
          <w:p w14:paraId="31675E15" w14:textId="77777777" w:rsidR="00803EAE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659108B2" w14:textId="77777777" w:rsidR="00803EAE" w:rsidRPr="00031079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08076FEE" w14:textId="2E5A50E7" w:rsidR="00803EAE" w:rsidRDefault="00803EAE" w:rsidP="00430A3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803EA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0</w:t>
            </w:r>
            <w:r w:rsidR="00CC4C4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46</w:t>
            </w:r>
            <w:r w:rsidR="00A568F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proofErr w:type="spellStart"/>
            <w:r w:rsidR="00A568F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SiEN</w:t>
            </w:r>
            <w:proofErr w:type="spellEnd"/>
          </w:p>
          <w:p w14:paraId="205DBA15" w14:textId="458FD73D" w:rsidR="00803EAE" w:rsidRPr="001A5E45" w:rsidRDefault="00CC4C4E" w:rsidP="00430A3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WALTER GUSTAVO LINZMEYER</w:t>
            </w:r>
          </w:p>
        </w:tc>
      </w:tr>
      <w:tr w:rsidR="00803EAE" w:rsidRPr="00803EAE" w14:paraId="7DA8F5A6" w14:textId="77777777" w:rsidTr="00430A32">
        <w:trPr>
          <w:trHeight w:val="548"/>
        </w:trPr>
        <w:tc>
          <w:tcPr>
            <w:tcW w:w="3652" w:type="dxa"/>
            <w:shd w:val="clear" w:color="auto" w:fill="auto"/>
          </w:tcPr>
          <w:p w14:paraId="2BA41FF9" w14:textId="77777777" w:rsidR="00803EAE" w:rsidRPr="00D40046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5528" w:type="dxa"/>
            <w:shd w:val="clear" w:color="auto" w:fill="auto"/>
          </w:tcPr>
          <w:p w14:paraId="526B6906" w14:textId="419EE830" w:rsidR="00803EAE" w:rsidRPr="00803EAE" w:rsidRDefault="00CC4AC1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Style w:val="Forte"/>
                <w:b w:val="0"/>
              </w:rPr>
              <w:t>Chapa n° 01 – Eleições – CAU/PR</w:t>
            </w:r>
          </w:p>
        </w:tc>
      </w:tr>
      <w:tr w:rsidR="00803EAE" w:rsidRPr="001A5E45" w14:paraId="18B229B7" w14:textId="77777777" w:rsidTr="00430A32">
        <w:trPr>
          <w:trHeight w:val="548"/>
        </w:trPr>
        <w:tc>
          <w:tcPr>
            <w:tcW w:w="3652" w:type="dxa"/>
            <w:shd w:val="clear" w:color="auto" w:fill="auto"/>
          </w:tcPr>
          <w:p w14:paraId="55E4E5C7" w14:textId="77777777" w:rsidR="00803EAE" w:rsidRPr="00031079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494FE287" w14:textId="05FCEFF1" w:rsidR="00803EAE" w:rsidRPr="001A5E45" w:rsidRDefault="00CC4AC1" w:rsidP="00CC4C4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t>Propaganda</w:t>
            </w:r>
            <w:r w:rsidR="00CC4C4E">
              <w:t xml:space="preserve"> </w:t>
            </w:r>
            <w:r>
              <w:t xml:space="preserve">Eleitoral: </w:t>
            </w:r>
            <w:r w:rsidR="00CC4C4E">
              <w:t xml:space="preserve">Vídeo Auditoria - Página do </w:t>
            </w:r>
            <w:proofErr w:type="spellStart"/>
            <w:proofErr w:type="gramStart"/>
            <w:r w:rsidR="00CC4C4E">
              <w:t>Facebook</w:t>
            </w:r>
            <w:proofErr w:type="spellEnd"/>
            <w:r w:rsidR="00CC4C4E">
              <w:t xml:space="preserve"> </w:t>
            </w:r>
            <w:r>
              <w:t>.</w:t>
            </w:r>
            <w:proofErr w:type="gramEnd"/>
          </w:p>
        </w:tc>
        <w:bookmarkStart w:id="0" w:name="_GoBack"/>
        <w:bookmarkEnd w:id="0"/>
      </w:tr>
      <w:tr w:rsidR="00222F18" w:rsidRPr="001A5E45" w14:paraId="50BEF5A5" w14:textId="77777777" w:rsidTr="00430A32">
        <w:trPr>
          <w:trHeight w:val="548"/>
        </w:trPr>
        <w:tc>
          <w:tcPr>
            <w:tcW w:w="3652" w:type="dxa"/>
            <w:shd w:val="clear" w:color="auto" w:fill="auto"/>
          </w:tcPr>
          <w:p w14:paraId="36C625B6" w14:textId="52A04A4B" w:rsidR="00222F18" w:rsidRDefault="00222F18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Decisão da CE-CAU/PR</w:t>
            </w:r>
          </w:p>
        </w:tc>
        <w:tc>
          <w:tcPr>
            <w:tcW w:w="5528" w:type="dxa"/>
            <w:shd w:val="clear" w:color="auto" w:fill="auto"/>
          </w:tcPr>
          <w:p w14:paraId="6AA1802C" w14:textId="0986CF40" w:rsidR="00222F18" w:rsidRDefault="00222F18" w:rsidP="00222F18">
            <w:pPr>
              <w:jc w:val="both"/>
            </w:pPr>
            <w:proofErr w:type="gramStart"/>
            <w:r w:rsidRPr="00C87502">
              <w:rPr>
                <w:b/>
                <w:i/>
                <w:u w:val="single"/>
              </w:rPr>
              <w:t>IMPROCEDENTE</w:t>
            </w:r>
            <w:r w:rsidR="00A568F8">
              <w:rPr>
                <w:i/>
                <w:u w:val="single"/>
              </w:rPr>
              <w:t xml:space="preserve">  por</w:t>
            </w:r>
            <w:proofErr w:type="gramEnd"/>
            <w:r w:rsidR="00A568F8">
              <w:rPr>
                <w:i/>
                <w:u w:val="single"/>
              </w:rPr>
              <w:t xml:space="preserve"> unanimidade.</w:t>
            </w:r>
          </w:p>
        </w:tc>
      </w:tr>
    </w:tbl>
    <w:p w14:paraId="1B1F158D" w14:textId="1C2C19F0" w:rsidR="006D44FF" w:rsidRPr="007D7006" w:rsidRDefault="00CC4C4E" w:rsidP="006D44FF">
      <w:pPr>
        <w:spacing w:before="240"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O 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 xml:space="preserve">denunciante </w:t>
      </w:r>
      <w:r w:rsidR="006D44FF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6D44FF" w:rsidRPr="007D7006">
        <w:rPr>
          <w:rFonts w:ascii="Times New Roman" w:hAnsi="Times New Roman"/>
          <w:snapToGrid w:val="0"/>
          <w:sz w:val="22"/>
          <w:szCs w:val="22"/>
        </w:rPr>
        <w:t>te</w:t>
      </w:r>
      <w:r>
        <w:rPr>
          <w:rFonts w:ascii="Times New Roman" w:hAnsi="Times New Roman"/>
          <w:snapToGrid w:val="0"/>
          <w:sz w:val="22"/>
          <w:szCs w:val="22"/>
        </w:rPr>
        <w:t>rá</w:t>
      </w:r>
      <w:proofErr w:type="gramEnd"/>
      <w:r w:rsidR="006D44FF" w:rsidRPr="007D7006">
        <w:rPr>
          <w:rFonts w:ascii="Times New Roman" w:hAnsi="Times New Roman"/>
          <w:snapToGrid w:val="0"/>
          <w:sz w:val="22"/>
          <w:szCs w:val="22"/>
        </w:rPr>
        <w:t xml:space="preserve"> o prazo de 3 (três) dias</w:t>
      </w:r>
      <w:r w:rsidR="009F21AF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6D44FF" w:rsidRPr="007D7006">
        <w:rPr>
          <w:rFonts w:ascii="Times New Roman" w:hAnsi="Times New Roman"/>
          <w:snapToGrid w:val="0"/>
          <w:sz w:val="22"/>
          <w:szCs w:val="22"/>
        </w:rPr>
        <w:t xml:space="preserve"> para </w:t>
      </w:r>
      <w:r w:rsidR="006D44FF">
        <w:rPr>
          <w:rFonts w:ascii="Times New Roman" w:hAnsi="Times New Roman"/>
          <w:snapToGrid w:val="0"/>
          <w:sz w:val="22"/>
          <w:szCs w:val="22"/>
        </w:rPr>
        <w:t>interpor</w:t>
      </w:r>
      <w:r w:rsidR="006D44FF" w:rsidRPr="007D700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6D44FF">
        <w:rPr>
          <w:rFonts w:ascii="Times New Roman" w:hAnsi="Times New Roman"/>
          <w:snapToGrid w:val="0"/>
          <w:sz w:val="22"/>
          <w:szCs w:val="22"/>
        </w:rPr>
        <w:t>recurso à CEN-CAU/BR</w:t>
      </w:r>
      <w:r w:rsidR="006D44FF" w:rsidRPr="007D7006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6D44FF">
        <w:rPr>
          <w:rFonts w:ascii="Times New Roman" w:hAnsi="Times New Roman"/>
          <w:snapToGrid w:val="0"/>
          <w:sz w:val="22"/>
          <w:szCs w:val="22"/>
        </w:rPr>
        <w:t xml:space="preserve">na forma do </w:t>
      </w:r>
      <w:proofErr w:type="spellStart"/>
      <w:r w:rsidR="006D44FF">
        <w:rPr>
          <w:rFonts w:ascii="Times New Roman" w:hAnsi="Times New Roman"/>
          <w:snapToGrid w:val="0"/>
          <w:sz w:val="22"/>
          <w:szCs w:val="22"/>
        </w:rPr>
        <w:t>art</w:t>
      </w:r>
      <w:proofErr w:type="spellEnd"/>
      <w:r w:rsidR="006D44FF">
        <w:rPr>
          <w:rFonts w:ascii="Times New Roman" w:hAnsi="Times New Roman"/>
          <w:snapToGrid w:val="0"/>
          <w:sz w:val="22"/>
          <w:szCs w:val="22"/>
        </w:rPr>
        <w:t xml:space="preserve"> n° 70 </w:t>
      </w:r>
      <w:r w:rsidR="006D44FF" w:rsidRPr="007D7006">
        <w:rPr>
          <w:rFonts w:ascii="Times New Roman" w:hAnsi="Times New Roman"/>
          <w:snapToGrid w:val="0"/>
          <w:sz w:val="22"/>
          <w:szCs w:val="22"/>
        </w:rPr>
        <w:t xml:space="preserve">do Regulamento Eleitoral, exclusivamente </w:t>
      </w:r>
      <w:r w:rsidR="006D44FF"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 w:rsidR="006D44FF" w:rsidRPr="007D7006">
        <w:rPr>
          <w:rFonts w:ascii="Times New Roman" w:hAnsi="Times New Roman"/>
          <w:snapToGrid w:val="0"/>
          <w:sz w:val="22"/>
          <w:szCs w:val="22"/>
        </w:rPr>
        <w:t>Sistema Eleitoral Nacional (</w:t>
      </w:r>
      <w:proofErr w:type="spellStart"/>
      <w:r w:rsidR="006D44FF" w:rsidRPr="007D7006">
        <w:rPr>
          <w:rFonts w:ascii="Times New Roman" w:hAnsi="Times New Roman"/>
          <w:snapToGrid w:val="0"/>
          <w:sz w:val="22"/>
          <w:szCs w:val="22"/>
        </w:rPr>
        <w:t>SiEN</w:t>
      </w:r>
      <w:proofErr w:type="spellEnd"/>
      <w:r w:rsidR="006D44FF" w:rsidRPr="007D7006">
        <w:rPr>
          <w:rFonts w:ascii="Times New Roman" w:hAnsi="Times New Roman"/>
          <w:snapToGrid w:val="0"/>
          <w:sz w:val="22"/>
          <w:szCs w:val="22"/>
        </w:rPr>
        <w:t xml:space="preserve">). </w:t>
      </w:r>
    </w:p>
    <w:p w14:paraId="67D9AE36" w14:textId="77777777" w:rsidR="00803EAE" w:rsidRDefault="00803EAE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111A0EB" w14:textId="77777777" w:rsidR="00A36347" w:rsidRDefault="00A36347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91374CB" w14:textId="77777777" w:rsidR="00740B2F" w:rsidRPr="000D490D" w:rsidRDefault="00740B2F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Style w:val="Tabelacomgrade1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1675"/>
      </w:tblGrid>
      <w:tr w:rsidR="00FA256D" w14:paraId="206A7A1E" w14:textId="77777777" w:rsidTr="00ED4909">
        <w:trPr>
          <w:trHeight w:val="277"/>
        </w:trPr>
        <w:tc>
          <w:tcPr>
            <w:tcW w:w="7547" w:type="dxa"/>
          </w:tcPr>
          <w:p w14:paraId="2843CA1C" w14:textId="5C4ABA06" w:rsidR="00F1241F" w:rsidRDefault="00FA256D" w:rsidP="00A36347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                    </w:t>
            </w:r>
          </w:p>
          <w:p w14:paraId="2CF5C638" w14:textId="77777777" w:rsidR="00FA256D" w:rsidRDefault="00FA256D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Mário Barbosa da Silva</w:t>
            </w:r>
          </w:p>
          <w:p w14:paraId="6BC2230A" w14:textId="77777777" w:rsidR="00FA256D" w:rsidRDefault="00FA256D" w:rsidP="00ED4909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Coordenador da Comissão Eleitoral do CAU/PR</w:t>
            </w:r>
            <w:r>
              <w:rPr>
                <w:rFonts w:eastAsia="Times New Roman"/>
                <w:color w:val="000000"/>
                <w:lang w:eastAsia="pt-BR"/>
              </w:rPr>
              <w:t xml:space="preserve">                                           </w:t>
            </w:r>
          </w:p>
        </w:tc>
        <w:tc>
          <w:tcPr>
            <w:tcW w:w="1675" w:type="dxa"/>
          </w:tcPr>
          <w:p w14:paraId="11C72887" w14:textId="77777777" w:rsidR="00FA256D" w:rsidRDefault="00FA256D" w:rsidP="00ED490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</w:tbl>
    <w:p w14:paraId="2FDB97C8" w14:textId="77777777" w:rsidR="00FA256D" w:rsidRPr="00865AAD" w:rsidRDefault="00FA256D" w:rsidP="00FA256D"/>
    <w:p w14:paraId="7708153B" w14:textId="30B76745" w:rsidR="004B1852" w:rsidRPr="00FA256D" w:rsidRDefault="004B1852" w:rsidP="00FA256D"/>
    <w:sectPr w:rsidR="004B1852" w:rsidRPr="00FA256D" w:rsidSect="00B1747A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41FAB" w14:textId="77777777" w:rsidR="00F9204D" w:rsidRDefault="00F9204D" w:rsidP="003710CC">
      <w:r>
        <w:separator/>
      </w:r>
    </w:p>
  </w:endnote>
  <w:endnote w:type="continuationSeparator" w:id="0">
    <w:p w14:paraId="21729BB0" w14:textId="77777777" w:rsidR="00F9204D" w:rsidRDefault="00F9204D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77081543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7708154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77081545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77081546" w14:textId="1709140E" w:rsidR="00D020AA" w:rsidRPr="00D020AA" w:rsidRDefault="00C86E6F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>1</w:t>
    </w:r>
    <w:r w:rsidR="00D020AA" w:rsidRPr="00D020AA">
      <w:rPr>
        <w:b/>
        <w:color w:val="006666"/>
        <w:sz w:val="18"/>
      </w:rPr>
      <w:t>/</w:t>
    </w:r>
    <w:r>
      <w:rPr>
        <w:b/>
        <w:color w:val="006666"/>
        <w:sz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EB113" w14:textId="77777777" w:rsidR="00F9204D" w:rsidRDefault="00F9204D" w:rsidP="003710CC">
      <w:r>
        <w:separator/>
      </w:r>
    </w:p>
  </w:footnote>
  <w:footnote w:type="continuationSeparator" w:id="0">
    <w:p w14:paraId="1C02693B" w14:textId="77777777" w:rsidR="00F9204D" w:rsidRDefault="00F9204D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081547" wp14:editId="77081548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FB"/>
    <w:multiLevelType w:val="hybridMultilevel"/>
    <w:tmpl w:val="54E4031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2E6F0F9D"/>
    <w:multiLevelType w:val="hybridMultilevel"/>
    <w:tmpl w:val="3580F2A0"/>
    <w:lvl w:ilvl="0" w:tplc="AC1C5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163"/>
    <w:multiLevelType w:val="hybridMultilevel"/>
    <w:tmpl w:val="DE48E9DA"/>
    <w:lvl w:ilvl="0" w:tplc="D9088628">
      <w:start w:val="1"/>
      <w:numFmt w:val="decimal"/>
      <w:lvlText w:val="%1."/>
      <w:lvlJc w:val="left"/>
      <w:pPr>
        <w:ind w:left="6876" w:hanging="360"/>
      </w:pPr>
      <w:rPr>
        <w:rFonts w:ascii="Century Gothic" w:eastAsia="MS Mincho" w:hAnsi="Century Gothic" w:cs="Calibri"/>
      </w:rPr>
    </w:lvl>
    <w:lvl w:ilvl="1" w:tplc="04160019">
      <w:start w:val="1"/>
      <w:numFmt w:val="lowerLetter"/>
      <w:lvlText w:val="%2."/>
      <w:lvlJc w:val="left"/>
      <w:pPr>
        <w:ind w:left="7596" w:hanging="360"/>
      </w:pPr>
    </w:lvl>
    <w:lvl w:ilvl="2" w:tplc="0416001B" w:tentative="1">
      <w:start w:val="1"/>
      <w:numFmt w:val="lowerRoman"/>
      <w:lvlText w:val="%3."/>
      <w:lvlJc w:val="right"/>
      <w:pPr>
        <w:ind w:left="8316" w:hanging="180"/>
      </w:pPr>
    </w:lvl>
    <w:lvl w:ilvl="3" w:tplc="0416000F" w:tentative="1">
      <w:start w:val="1"/>
      <w:numFmt w:val="decimal"/>
      <w:lvlText w:val="%4."/>
      <w:lvlJc w:val="left"/>
      <w:pPr>
        <w:ind w:left="9036" w:hanging="360"/>
      </w:pPr>
    </w:lvl>
    <w:lvl w:ilvl="4" w:tplc="04160019" w:tentative="1">
      <w:start w:val="1"/>
      <w:numFmt w:val="lowerLetter"/>
      <w:lvlText w:val="%5."/>
      <w:lvlJc w:val="left"/>
      <w:pPr>
        <w:ind w:left="9756" w:hanging="360"/>
      </w:pPr>
    </w:lvl>
    <w:lvl w:ilvl="5" w:tplc="0416001B" w:tentative="1">
      <w:start w:val="1"/>
      <w:numFmt w:val="lowerRoman"/>
      <w:lvlText w:val="%6."/>
      <w:lvlJc w:val="right"/>
      <w:pPr>
        <w:ind w:left="10476" w:hanging="180"/>
      </w:pPr>
    </w:lvl>
    <w:lvl w:ilvl="6" w:tplc="0416000F" w:tentative="1">
      <w:start w:val="1"/>
      <w:numFmt w:val="decimal"/>
      <w:lvlText w:val="%7."/>
      <w:lvlJc w:val="left"/>
      <w:pPr>
        <w:ind w:left="11196" w:hanging="360"/>
      </w:pPr>
    </w:lvl>
    <w:lvl w:ilvl="7" w:tplc="04160019" w:tentative="1">
      <w:start w:val="1"/>
      <w:numFmt w:val="lowerLetter"/>
      <w:lvlText w:val="%8."/>
      <w:lvlJc w:val="left"/>
      <w:pPr>
        <w:ind w:left="11916" w:hanging="360"/>
      </w:pPr>
    </w:lvl>
    <w:lvl w:ilvl="8" w:tplc="0416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5" w15:restartNumberingAfterBreak="0">
    <w:nsid w:val="355C4B7F"/>
    <w:multiLevelType w:val="hybridMultilevel"/>
    <w:tmpl w:val="91608582"/>
    <w:lvl w:ilvl="0" w:tplc="483EFEA0">
      <w:start w:val="1"/>
      <w:numFmt w:val="decimal"/>
      <w:lvlText w:val="%1."/>
      <w:lvlJc w:val="left"/>
      <w:pPr>
        <w:ind w:left="786" w:hanging="360"/>
      </w:pPr>
      <w:rPr>
        <w:rFonts w:ascii="Century Gothic" w:eastAsia="MS Mincho" w:hAnsi="Century Gothic" w:cs="Calibri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657FE0"/>
    <w:multiLevelType w:val="hybridMultilevel"/>
    <w:tmpl w:val="83B8CBEC"/>
    <w:lvl w:ilvl="0" w:tplc="BB2613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B1FE8"/>
    <w:multiLevelType w:val="hybridMultilevel"/>
    <w:tmpl w:val="B9CC5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04279"/>
    <w:multiLevelType w:val="hybridMultilevel"/>
    <w:tmpl w:val="1B943CB8"/>
    <w:lvl w:ilvl="0" w:tplc="637A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B69"/>
    <w:rsid w:val="000028A2"/>
    <w:rsid w:val="000101E2"/>
    <w:rsid w:val="000109CE"/>
    <w:rsid w:val="0002353D"/>
    <w:rsid w:val="00024FA0"/>
    <w:rsid w:val="000321DB"/>
    <w:rsid w:val="00032676"/>
    <w:rsid w:val="00032D1C"/>
    <w:rsid w:val="0003301E"/>
    <w:rsid w:val="00034912"/>
    <w:rsid w:val="000371AE"/>
    <w:rsid w:val="00043AA0"/>
    <w:rsid w:val="00061E74"/>
    <w:rsid w:val="00074A96"/>
    <w:rsid w:val="00094431"/>
    <w:rsid w:val="000A1D60"/>
    <w:rsid w:val="000D11AE"/>
    <w:rsid w:val="000E2D46"/>
    <w:rsid w:val="000F52C6"/>
    <w:rsid w:val="0010019E"/>
    <w:rsid w:val="00104067"/>
    <w:rsid w:val="001058C3"/>
    <w:rsid w:val="00107A7A"/>
    <w:rsid w:val="001222B5"/>
    <w:rsid w:val="00133DCB"/>
    <w:rsid w:val="0014045E"/>
    <w:rsid w:val="00146E2F"/>
    <w:rsid w:val="00170929"/>
    <w:rsid w:val="0018265C"/>
    <w:rsid w:val="001829C8"/>
    <w:rsid w:val="00184168"/>
    <w:rsid w:val="001862AF"/>
    <w:rsid w:val="00191C15"/>
    <w:rsid w:val="001B4A18"/>
    <w:rsid w:val="001B60B1"/>
    <w:rsid w:val="001B6A9A"/>
    <w:rsid w:val="001C68AC"/>
    <w:rsid w:val="001E1D25"/>
    <w:rsid w:val="001E6E0A"/>
    <w:rsid w:val="001F3016"/>
    <w:rsid w:val="001F5DE2"/>
    <w:rsid w:val="001F7997"/>
    <w:rsid w:val="00202A2E"/>
    <w:rsid w:val="002043C3"/>
    <w:rsid w:val="00222F18"/>
    <w:rsid w:val="0023281C"/>
    <w:rsid w:val="00244A1C"/>
    <w:rsid w:val="00250AD8"/>
    <w:rsid w:val="002558DD"/>
    <w:rsid w:val="00266AAE"/>
    <w:rsid w:val="002847A4"/>
    <w:rsid w:val="002857CD"/>
    <w:rsid w:val="0029229F"/>
    <w:rsid w:val="00297137"/>
    <w:rsid w:val="002A4179"/>
    <w:rsid w:val="002A6C70"/>
    <w:rsid w:val="002C2911"/>
    <w:rsid w:val="002C565A"/>
    <w:rsid w:val="002D3B93"/>
    <w:rsid w:val="002D4C17"/>
    <w:rsid w:val="002D556E"/>
    <w:rsid w:val="002D7DA6"/>
    <w:rsid w:val="002F21DC"/>
    <w:rsid w:val="002F6E33"/>
    <w:rsid w:val="0031785C"/>
    <w:rsid w:val="00320662"/>
    <w:rsid w:val="003211F3"/>
    <w:rsid w:val="003321B1"/>
    <w:rsid w:val="00332C24"/>
    <w:rsid w:val="0034049F"/>
    <w:rsid w:val="003523A2"/>
    <w:rsid w:val="00354279"/>
    <w:rsid w:val="003651BF"/>
    <w:rsid w:val="003710CC"/>
    <w:rsid w:val="0038088E"/>
    <w:rsid w:val="0039514A"/>
    <w:rsid w:val="003952E3"/>
    <w:rsid w:val="003A1076"/>
    <w:rsid w:val="003A2F61"/>
    <w:rsid w:val="003A78B5"/>
    <w:rsid w:val="003B5C14"/>
    <w:rsid w:val="003D7422"/>
    <w:rsid w:val="003E02DE"/>
    <w:rsid w:val="003E4CBE"/>
    <w:rsid w:val="003E7696"/>
    <w:rsid w:val="003F0574"/>
    <w:rsid w:val="00403D2C"/>
    <w:rsid w:val="00411642"/>
    <w:rsid w:val="00417CDF"/>
    <w:rsid w:val="00430A04"/>
    <w:rsid w:val="00437F4A"/>
    <w:rsid w:val="0044066C"/>
    <w:rsid w:val="00442701"/>
    <w:rsid w:val="00442894"/>
    <w:rsid w:val="00444A72"/>
    <w:rsid w:val="00450E9F"/>
    <w:rsid w:val="00453101"/>
    <w:rsid w:val="00453D60"/>
    <w:rsid w:val="004668A7"/>
    <w:rsid w:val="0047495A"/>
    <w:rsid w:val="00480C77"/>
    <w:rsid w:val="00482DA0"/>
    <w:rsid w:val="004A5A1C"/>
    <w:rsid w:val="004B1852"/>
    <w:rsid w:val="004C72B8"/>
    <w:rsid w:val="004D24F5"/>
    <w:rsid w:val="004D3E41"/>
    <w:rsid w:val="004E5F8D"/>
    <w:rsid w:val="00500688"/>
    <w:rsid w:val="00502F0D"/>
    <w:rsid w:val="00506387"/>
    <w:rsid w:val="00506B44"/>
    <w:rsid w:val="00513114"/>
    <w:rsid w:val="00516FC5"/>
    <w:rsid w:val="00521454"/>
    <w:rsid w:val="00527569"/>
    <w:rsid w:val="0053516D"/>
    <w:rsid w:val="005435D8"/>
    <w:rsid w:val="00555CC9"/>
    <w:rsid w:val="00570C5E"/>
    <w:rsid w:val="005777E4"/>
    <w:rsid w:val="00584279"/>
    <w:rsid w:val="005A73C5"/>
    <w:rsid w:val="005B2F24"/>
    <w:rsid w:val="005C13FF"/>
    <w:rsid w:val="005C4D90"/>
    <w:rsid w:val="005C5E22"/>
    <w:rsid w:val="005C77BE"/>
    <w:rsid w:val="005D4843"/>
    <w:rsid w:val="005D49EF"/>
    <w:rsid w:val="005D76EC"/>
    <w:rsid w:val="005D76FE"/>
    <w:rsid w:val="005E4D1F"/>
    <w:rsid w:val="005E657C"/>
    <w:rsid w:val="00615D4C"/>
    <w:rsid w:val="00620308"/>
    <w:rsid w:val="006253E6"/>
    <w:rsid w:val="006331B3"/>
    <w:rsid w:val="006378B4"/>
    <w:rsid w:val="00642F9A"/>
    <w:rsid w:val="00666F15"/>
    <w:rsid w:val="00675F5A"/>
    <w:rsid w:val="006807FE"/>
    <w:rsid w:val="00681198"/>
    <w:rsid w:val="006856CD"/>
    <w:rsid w:val="006902E6"/>
    <w:rsid w:val="00694223"/>
    <w:rsid w:val="00696E8B"/>
    <w:rsid w:val="006A1905"/>
    <w:rsid w:val="006D44FF"/>
    <w:rsid w:val="006D66E3"/>
    <w:rsid w:val="006E626A"/>
    <w:rsid w:val="006E6AAD"/>
    <w:rsid w:val="006F348E"/>
    <w:rsid w:val="006F7599"/>
    <w:rsid w:val="006F7E91"/>
    <w:rsid w:val="007159F8"/>
    <w:rsid w:val="00740B2F"/>
    <w:rsid w:val="007431CB"/>
    <w:rsid w:val="00747857"/>
    <w:rsid w:val="00756AB8"/>
    <w:rsid w:val="007674B4"/>
    <w:rsid w:val="00772E43"/>
    <w:rsid w:val="00781473"/>
    <w:rsid w:val="00784B30"/>
    <w:rsid w:val="007904F4"/>
    <w:rsid w:val="00794C20"/>
    <w:rsid w:val="007A4887"/>
    <w:rsid w:val="007A51CA"/>
    <w:rsid w:val="007B2B27"/>
    <w:rsid w:val="007B6466"/>
    <w:rsid w:val="007D304F"/>
    <w:rsid w:val="007D474C"/>
    <w:rsid w:val="007D789F"/>
    <w:rsid w:val="007E0C93"/>
    <w:rsid w:val="007E6800"/>
    <w:rsid w:val="00803EAE"/>
    <w:rsid w:val="00807FAE"/>
    <w:rsid w:val="00811729"/>
    <w:rsid w:val="00822CE7"/>
    <w:rsid w:val="008336BF"/>
    <w:rsid w:val="0084110A"/>
    <w:rsid w:val="008503A6"/>
    <w:rsid w:val="00851FEE"/>
    <w:rsid w:val="00861588"/>
    <w:rsid w:val="00864631"/>
    <w:rsid w:val="00870B4C"/>
    <w:rsid w:val="0089275B"/>
    <w:rsid w:val="00893976"/>
    <w:rsid w:val="0089615E"/>
    <w:rsid w:val="0089699B"/>
    <w:rsid w:val="008A4660"/>
    <w:rsid w:val="008B6758"/>
    <w:rsid w:val="008C6F6F"/>
    <w:rsid w:val="008D0698"/>
    <w:rsid w:val="008E4BE6"/>
    <w:rsid w:val="008E6848"/>
    <w:rsid w:val="0090303F"/>
    <w:rsid w:val="00912A6A"/>
    <w:rsid w:val="00914F24"/>
    <w:rsid w:val="009230AF"/>
    <w:rsid w:val="00923B11"/>
    <w:rsid w:val="00930D7E"/>
    <w:rsid w:val="00942F0A"/>
    <w:rsid w:val="00945265"/>
    <w:rsid w:val="00950820"/>
    <w:rsid w:val="00950B39"/>
    <w:rsid w:val="009626FF"/>
    <w:rsid w:val="00970B63"/>
    <w:rsid w:val="00975895"/>
    <w:rsid w:val="00982FD2"/>
    <w:rsid w:val="0099546D"/>
    <w:rsid w:val="009B123C"/>
    <w:rsid w:val="009D1CD3"/>
    <w:rsid w:val="009D6219"/>
    <w:rsid w:val="009D7A61"/>
    <w:rsid w:val="009E29E9"/>
    <w:rsid w:val="009E35FE"/>
    <w:rsid w:val="009E4E0C"/>
    <w:rsid w:val="009F21AF"/>
    <w:rsid w:val="009F36D2"/>
    <w:rsid w:val="009F68C7"/>
    <w:rsid w:val="00A0100A"/>
    <w:rsid w:val="00A01F03"/>
    <w:rsid w:val="00A02CC8"/>
    <w:rsid w:val="00A062D2"/>
    <w:rsid w:val="00A078AE"/>
    <w:rsid w:val="00A3357B"/>
    <w:rsid w:val="00A36347"/>
    <w:rsid w:val="00A46557"/>
    <w:rsid w:val="00A46D4E"/>
    <w:rsid w:val="00A50C89"/>
    <w:rsid w:val="00A53DF8"/>
    <w:rsid w:val="00A568F8"/>
    <w:rsid w:val="00A6563E"/>
    <w:rsid w:val="00A713A4"/>
    <w:rsid w:val="00A84D6F"/>
    <w:rsid w:val="00AA1B95"/>
    <w:rsid w:val="00AA5E20"/>
    <w:rsid w:val="00AA757A"/>
    <w:rsid w:val="00AD1480"/>
    <w:rsid w:val="00AD2860"/>
    <w:rsid w:val="00AD4D18"/>
    <w:rsid w:val="00AE2FA3"/>
    <w:rsid w:val="00B1747A"/>
    <w:rsid w:val="00B213EE"/>
    <w:rsid w:val="00B24C18"/>
    <w:rsid w:val="00B46967"/>
    <w:rsid w:val="00B4739B"/>
    <w:rsid w:val="00B52A5C"/>
    <w:rsid w:val="00B534D5"/>
    <w:rsid w:val="00B63F5D"/>
    <w:rsid w:val="00B70965"/>
    <w:rsid w:val="00B93811"/>
    <w:rsid w:val="00BA17B4"/>
    <w:rsid w:val="00BA28E4"/>
    <w:rsid w:val="00BA301E"/>
    <w:rsid w:val="00BA5D5C"/>
    <w:rsid w:val="00BB0418"/>
    <w:rsid w:val="00BC1B03"/>
    <w:rsid w:val="00BC65F9"/>
    <w:rsid w:val="00BD204F"/>
    <w:rsid w:val="00BD5730"/>
    <w:rsid w:val="00BD5B47"/>
    <w:rsid w:val="00BE0308"/>
    <w:rsid w:val="00BE34AF"/>
    <w:rsid w:val="00BE75D4"/>
    <w:rsid w:val="00BF6CA9"/>
    <w:rsid w:val="00C13202"/>
    <w:rsid w:val="00C20FD5"/>
    <w:rsid w:val="00C338A6"/>
    <w:rsid w:val="00C34314"/>
    <w:rsid w:val="00C459DC"/>
    <w:rsid w:val="00C52F34"/>
    <w:rsid w:val="00C60F88"/>
    <w:rsid w:val="00C65140"/>
    <w:rsid w:val="00C66855"/>
    <w:rsid w:val="00C71114"/>
    <w:rsid w:val="00C86E6F"/>
    <w:rsid w:val="00C872D7"/>
    <w:rsid w:val="00C87502"/>
    <w:rsid w:val="00C9408A"/>
    <w:rsid w:val="00CA10D1"/>
    <w:rsid w:val="00CA135A"/>
    <w:rsid w:val="00CA3339"/>
    <w:rsid w:val="00CB534C"/>
    <w:rsid w:val="00CB7B47"/>
    <w:rsid w:val="00CC06FB"/>
    <w:rsid w:val="00CC4AC1"/>
    <w:rsid w:val="00CC4C4E"/>
    <w:rsid w:val="00CD5641"/>
    <w:rsid w:val="00CE3C78"/>
    <w:rsid w:val="00CF235A"/>
    <w:rsid w:val="00CF3920"/>
    <w:rsid w:val="00CF59D8"/>
    <w:rsid w:val="00D020AA"/>
    <w:rsid w:val="00D06C68"/>
    <w:rsid w:val="00D23A93"/>
    <w:rsid w:val="00D266A2"/>
    <w:rsid w:val="00D302F6"/>
    <w:rsid w:val="00D30692"/>
    <w:rsid w:val="00D33E1B"/>
    <w:rsid w:val="00D404D8"/>
    <w:rsid w:val="00D46D2F"/>
    <w:rsid w:val="00D4768E"/>
    <w:rsid w:val="00D55655"/>
    <w:rsid w:val="00D61904"/>
    <w:rsid w:val="00D62554"/>
    <w:rsid w:val="00D679D5"/>
    <w:rsid w:val="00D81FBB"/>
    <w:rsid w:val="00D96C36"/>
    <w:rsid w:val="00DA362C"/>
    <w:rsid w:val="00DB3CDB"/>
    <w:rsid w:val="00DC4525"/>
    <w:rsid w:val="00DC59A9"/>
    <w:rsid w:val="00DC70C0"/>
    <w:rsid w:val="00DE747A"/>
    <w:rsid w:val="00DF3F0A"/>
    <w:rsid w:val="00DF6DE3"/>
    <w:rsid w:val="00E16FF4"/>
    <w:rsid w:val="00E306F6"/>
    <w:rsid w:val="00E31BE8"/>
    <w:rsid w:val="00E3514F"/>
    <w:rsid w:val="00E36D7C"/>
    <w:rsid w:val="00E5295B"/>
    <w:rsid w:val="00E57B0F"/>
    <w:rsid w:val="00E64710"/>
    <w:rsid w:val="00E97200"/>
    <w:rsid w:val="00EB07D9"/>
    <w:rsid w:val="00EB2488"/>
    <w:rsid w:val="00EB2F3E"/>
    <w:rsid w:val="00EC5A4E"/>
    <w:rsid w:val="00ED00CF"/>
    <w:rsid w:val="00ED1D97"/>
    <w:rsid w:val="00ED5E3F"/>
    <w:rsid w:val="00ED63C9"/>
    <w:rsid w:val="00EE1B9F"/>
    <w:rsid w:val="00EE75DE"/>
    <w:rsid w:val="00EF5359"/>
    <w:rsid w:val="00EF6C2A"/>
    <w:rsid w:val="00F1241F"/>
    <w:rsid w:val="00F147A7"/>
    <w:rsid w:val="00F15331"/>
    <w:rsid w:val="00F23EDC"/>
    <w:rsid w:val="00F30F5E"/>
    <w:rsid w:val="00F34054"/>
    <w:rsid w:val="00F35942"/>
    <w:rsid w:val="00F45AB2"/>
    <w:rsid w:val="00F51F23"/>
    <w:rsid w:val="00F522F4"/>
    <w:rsid w:val="00F54E55"/>
    <w:rsid w:val="00F5735F"/>
    <w:rsid w:val="00F71851"/>
    <w:rsid w:val="00F730B2"/>
    <w:rsid w:val="00F73823"/>
    <w:rsid w:val="00F76792"/>
    <w:rsid w:val="00F81FE4"/>
    <w:rsid w:val="00F875B0"/>
    <w:rsid w:val="00F8787A"/>
    <w:rsid w:val="00F9204D"/>
    <w:rsid w:val="00FA0A3F"/>
    <w:rsid w:val="00FA256D"/>
    <w:rsid w:val="00FA62BE"/>
    <w:rsid w:val="00FB2BA6"/>
    <w:rsid w:val="00FC3A03"/>
    <w:rsid w:val="00FC45AE"/>
    <w:rsid w:val="00FC66A7"/>
    <w:rsid w:val="00FD0119"/>
    <w:rsid w:val="00FD0D22"/>
    <w:rsid w:val="00FE0B57"/>
    <w:rsid w:val="00FE4055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150D"/>
  <w15:docId w15:val="{A87A7348-71D1-4E05-858A-46C593E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9D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F3016"/>
    <w:pPr>
      <w:widowControl/>
      <w:suppressAutoHyphens w:val="0"/>
    </w:pPr>
    <w:rPr>
      <w:rFonts w:ascii="Times New Roman" w:eastAsiaTheme="minorHAnsi" w:hAnsi="Times New Roman"/>
      <w:lang w:eastAsia="pt-BR"/>
    </w:rPr>
  </w:style>
  <w:style w:type="character" w:customStyle="1" w:styleId="bold">
    <w:name w:val="bold"/>
    <w:basedOn w:val="Fontepargpadro"/>
    <w:rsid w:val="00FA256D"/>
  </w:style>
  <w:style w:type="character" w:customStyle="1" w:styleId="italico">
    <w:name w:val="italico"/>
    <w:basedOn w:val="Fontepargpadro"/>
    <w:rsid w:val="00FA256D"/>
  </w:style>
  <w:style w:type="character" w:styleId="Forte">
    <w:name w:val="Strong"/>
    <w:basedOn w:val="Fontepargpadro"/>
    <w:uiPriority w:val="22"/>
    <w:qFormat/>
    <w:rsid w:val="00803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CBF7-59B3-497B-887B-680C723C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Conselho de Arquitetura e Urbanismo do Paraná</cp:lastModifiedBy>
  <cp:revision>31</cp:revision>
  <cp:lastPrinted>2019-10-10T16:33:00Z</cp:lastPrinted>
  <dcterms:created xsi:type="dcterms:W3CDTF">2020-09-01T12:20:00Z</dcterms:created>
  <dcterms:modified xsi:type="dcterms:W3CDTF">2020-11-09T17:42:00Z</dcterms:modified>
</cp:coreProperties>
</file>